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05"/>
        <w:gridCol w:w="2050"/>
      </w:tblGrid>
      <w:tr w:rsidR="009A4006" w:rsidRPr="008C0959" w:rsidTr="00F938E2">
        <w:tc>
          <w:tcPr>
            <w:tcW w:w="7479" w:type="dxa"/>
            <w:shd w:val="clear" w:color="auto" w:fill="auto"/>
          </w:tcPr>
          <w:p w:rsidR="009A4006" w:rsidRPr="008C0959" w:rsidRDefault="009A4006" w:rsidP="008C0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095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этап </w:t>
            </w:r>
          </w:p>
          <w:p w:rsidR="009A4006" w:rsidRPr="008C0959" w:rsidRDefault="009A4006" w:rsidP="008C0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0959">
              <w:rPr>
                <w:rFonts w:ascii="Times New Roman" w:hAnsi="Times New Roman" w:cs="Times New Roman"/>
                <w:sz w:val="24"/>
                <w:szCs w:val="28"/>
              </w:rPr>
              <w:t>Всероссийской олимпиады школьников по математике</w:t>
            </w:r>
          </w:p>
          <w:p w:rsidR="009A4006" w:rsidRPr="008C0959" w:rsidRDefault="009A4006" w:rsidP="008C0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0959">
              <w:rPr>
                <w:rFonts w:ascii="Times New Roman" w:hAnsi="Times New Roman" w:cs="Times New Roman"/>
                <w:sz w:val="24"/>
                <w:szCs w:val="28"/>
              </w:rPr>
              <w:t>2022 - 2023 учебный год</w:t>
            </w:r>
          </w:p>
          <w:p w:rsidR="009A4006" w:rsidRPr="008C0959" w:rsidRDefault="009A4006" w:rsidP="008C0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4006" w:rsidRPr="008C0959" w:rsidRDefault="008C0959" w:rsidP="008C09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9A4006" w:rsidRPr="008C0959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</w:tr>
    </w:tbl>
    <w:p w:rsidR="009A4006" w:rsidRPr="008C0959" w:rsidRDefault="009A4006" w:rsidP="008C0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006" w:rsidRPr="008C0959" w:rsidRDefault="009A4006" w:rsidP="008C095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0959">
        <w:rPr>
          <w:rFonts w:ascii="Times New Roman" w:hAnsi="Times New Roman" w:cs="Times New Roman"/>
          <w:b/>
          <w:bCs/>
          <w:iCs/>
          <w:sz w:val="28"/>
          <w:szCs w:val="28"/>
        </w:rPr>
        <w:t>Ключи ответов</w:t>
      </w:r>
    </w:p>
    <w:p w:rsidR="009A4006" w:rsidRPr="008C0959" w:rsidRDefault="009A4006" w:rsidP="008C095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4006" w:rsidRPr="008C0959" w:rsidRDefault="009A4006" w:rsidP="008C0959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0959">
        <w:rPr>
          <w:rFonts w:ascii="Times New Roman" w:hAnsi="Times New Roman" w:cs="Times New Roman"/>
          <w:color w:val="auto"/>
          <w:sz w:val="28"/>
          <w:szCs w:val="28"/>
        </w:rPr>
        <w:t xml:space="preserve">Решение каждого задания оценивается целым числом баллов от 0 до 7. </w:t>
      </w:r>
      <w:r w:rsidRPr="008C0959">
        <w:rPr>
          <w:rFonts w:ascii="Times New Roman" w:hAnsi="Times New Roman" w:cs="Times New Roman"/>
          <w:sz w:val="28"/>
          <w:szCs w:val="28"/>
        </w:rPr>
        <w:t xml:space="preserve">Общая оценка за весь этап получается суммированием баллов по каждому из заданий. </w:t>
      </w:r>
      <w:r w:rsidRPr="008C0959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Максимальное количество баллов за </w:t>
      </w:r>
      <w:r w:rsidRPr="008C0959">
        <w:rPr>
          <w:rFonts w:ascii="Times New Roman" w:hAnsi="Times New Roman" w:cs="Times New Roman"/>
          <w:sz w:val="28"/>
          <w:szCs w:val="28"/>
        </w:rPr>
        <w:t>муниципаль</w:t>
      </w:r>
      <w:bookmarkStart w:id="0" w:name="_GoBack"/>
      <w:bookmarkEnd w:id="0"/>
      <w:r w:rsidRPr="008C0959">
        <w:rPr>
          <w:rFonts w:ascii="Times New Roman" w:hAnsi="Times New Roman" w:cs="Times New Roman"/>
          <w:sz w:val="28"/>
          <w:szCs w:val="28"/>
        </w:rPr>
        <w:t xml:space="preserve">ный этап </w:t>
      </w:r>
      <w:r w:rsidRPr="008C0959">
        <w:rPr>
          <w:rFonts w:ascii="Times New Roman" w:hAnsi="Times New Roman" w:cs="Times New Roman"/>
          <w:color w:val="auto"/>
          <w:sz w:val="28"/>
          <w:szCs w:val="28"/>
        </w:rPr>
        <w:t xml:space="preserve">– 35. </w:t>
      </w:r>
      <w:r w:rsidRPr="008C0959">
        <w:rPr>
          <w:rFonts w:ascii="Times New Roman" w:hAnsi="Times New Roman" w:cs="Times New Roman"/>
          <w:sz w:val="28"/>
          <w:szCs w:val="28"/>
        </w:rPr>
        <w:t>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9A4006" w:rsidRPr="008C0959" w:rsidRDefault="009A4006" w:rsidP="008C0959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8816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556"/>
      </w:tblGrid>
      <w:tr w:rsidR="009A4006" w:rsidRPr="008C0959" w:rsidTr="00F938E2">
        <w:trPr>
          <w:trHeight w:val="278"/>
        </w:trPr>
        <w:tc>
          <w:tcPr>
            <w:tcW w:w="1260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 (ошибочность) решения</w:t>
            </w:r>
          </w:p>
        </w:tc>
      </w:tr>
      <w:tr w:rsidR="009A4006" w:rsidRPr="008C0959" w:rsidTr="00F938E2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9A4006" w:rsidRPr="008C0959" w:rsidTr="00F938E2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9A4006" w:rsidRPr="008C0959" w:rsidTr="00F938E2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9A4006" w:rsidRPr="008C0959" w:rsidTr="00F938E2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случаев.</w:t>
            </w:r>
          </w:p>
        </w:tc>
      </w:tr>
      <w:tr w:rsidR="009A4006" w:rsidRPr="008C0959" w:rsidTr="00F938E2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9A4006" w:rsidRPr="008C0959" w:rsidTr="00F938E2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A4006" w:rsidRPr="008C0959" w:rsidTr="00F938E2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9A4006" w:rsidRPr="008C0959" w:rsidTr="00F938E2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9A4006" w:rsidRPr="008C0959" w:rsidRDefault="009A4006" w:rsidP="008C0959">
            <w:pPr>
              <w:spacing w:after="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C0959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</w:p>
        </w:tc>
      </w:tr>
    </w:tbl>
    <w:p w:rsidR="009A4006" w:rsidRPr="008C0959" w:rsidRDefault="009A4006" w:rsidP="008C09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006" w:rsidRPr="008C0959" w:rsidRDefault="009A4006" w:rsidP="008C09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 xml:space="preserve">Выставление премиальных баллов (оценка за задание более 7 баллов) на муниципальном этапе не допускается. Общая оценка за весь этап получается суммированием оценок по каждому из заданий. </w:t>
      </w:r>
    </w:p>
    <w:p w:rsidR="009A4006" w:rsidRPr="008C0959" w:rsidRDefault="009A4006" w:rsidP="008C09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 xml:space="preserve">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оценить степень ее правильности и полноты.</w:t>
      </w:r>
    </w:p>
    <w:p w:rsidR="009A4006" w:rsidRPr="00A851AC" w:rsidRDefault="009A4006" w:rsidP="008C09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 xml:space="preserve">Олимпиадная работа не является контрольной работой участника, поэтому любые исправления в работе, в том числе зачеркивание ранее </w:t>
      </w:r>
      <w:r w:rsidRPr="00A851AC">
        <w:rPr>
          <w:rFonts w:ascii="Times New Roman" w:hAnsi="Times New Roman" w:cs="Times New Roman"/>
          <w:sz w:val="28"/>
          <w:szCs w:val="28"/>
        </w:rPr>
        <w:lastRenderedPageBreak/>
        <w:t xml:space="preserve">написанного текста, не являются основанием для снятия баллов; недопустимо снятие баллов в работе за неаккуратность записи решений при ее выполнении. </w:t>
      </w:r>
    </w:p>
    <w:p w:rsidR="009A4006" w:rsidRPr="00A851AC" w:rsidRDefault="009A4006" w:rsidP="008C095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1AC">
        <w:rPr>
          <w:rFonts w:ascii="Times New Roman" w:hAnsi="Times New Roman" w:cs="Times New Roman"/>
          <w:sz w:val="28"/>
          <w:szCs w:val="28"/>
        </w:rPr>
        <w:t>Баллы не выставляются «за старание участника», в том числе за запись в работе большого по объему текста, не содержащего продвижений в решении задачи.</w:t>
      </w:r>
    </w:p>
    <w:p w:rsidR="009A4006" w:rsidRPr="008C0959" w:rsidRDefault="009A4006" w:rsidP="008C095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1AC">
        <w:rPr>
          <w:rFonts w:ascii="Times New Roman" w:hAnsi="Times New Roman" w:cs="Times New Roman"/>
          <w:sz w:val="28"/>
          <w:szCs w:val="28"/>
        </w:rPr>
        <w:t>Победителями олимпиады в одной параллели могут стать несколько участников, набравшие наибольшее количество баллов.</w:t>
      </w:r>
    </w:p>
    <w:p w:rsidR="009A4006" w:rsidRPr="008C0959" w:rsidRDefault="009A4006" w:rsidP="008C095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4006" w:rsidRPr="00A851AC" w:rsidRDefault="009A4006" w:rsidP="00A851A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AC">
        <w:rPr>
          <w:rFonts w:ascii="Times New Roman" w:hAnsi="Times New Roman" w:cs="Times New Roman"/>
          <w:i/>
          <w:sz w:val="28"/>
          <w:szCs w:val="28"/>
        </w:rPr>
        <w:t>1.Найдите максимальное значение произведения пяти нату</w:t>
      </w:r>
      <w:r w:rsidR="00A851AC" w:rsidRPr="00A851AC">
        <w:rPr>
          <w:rFonts w:ascii="Times New Roman" w:hAnsi="Times New Roman" w:cs="Times New Roman"/>
          <w:i/>
          <w:sz w:val="28"/>
          <w:szCs w:val="28"/>
        </w:rPr>
        <w:t>ральных чисел, при условии, что</w:t>
      </w:r>
      <w:r w:rsidRPr="00A851AC">
        <w:rPr>
          <w:rFonts w:ascii="Times New Roman" w:hAnsi="Times New Roman" w:cs="Times New Roman"/>
          <w:i/>
          <w:sz w:val="28"/>
          <w:szCs w:val="28"/>
        </w:rPr>
        <w:t xml:space="preserve"> среднее арифметическое т</w:t>
      </w:r>
      <w:r w:rsidR="00A851AC" w:rsidRPr="00A851AC">
        <w:rPr>
          <w:rFonts w:ascii="Times New Roman" w:hAnsi="Times New Roman" w:cs="Times New Roman"/>
          <w:i/>
          <w:sz w:val="28"/>
          <w:szCs w:val="28"/>
        </w:rPr>
        <w:t xml:space="preserve">рех из них </w:t>
      </w:r>
      <w:r w:rsidRPr="00A851AC">
        <w:rPr>
          <w:rFonts w:ascii="Times New Roman" w:hAnsi="Times New Roman" w:cs="Times New Roman"/>
          <w:i/>
          <w:sz w:val="28"/>
          <w:szCs w:val="28"/>
        </w:rPr>
        <w:t xml:space="preserve">равно 12, а среднее </w:t>
      </w:r>
      <w:r w:rsidR="008800AB" w:rsidRPr="00A851AC">
        <w:rPr>
          <w:rFonts w:ascii="Times New Roman" w:hAnsi="Times New Roman" w:cs="Times New Roman"/>
          <w:i/>
          <w:sz w:val="28"/>
          <w:szCs w:val="28"/>
        </w:rPr>
        <w:t>арифметическое двух</w:t>
      </w:r>
      <w:r w:rsidRPr="00A85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0AB" w:rsidRPr="00A851AC">
        <w:rPr>
          <w:rFonts w:ascii="Times New Roman" w:hAnsi="Times New Roman" w:cs="Times New Roman"/>
          <w:i/>
          <w:sz w:val="28"/>
          <w:szCs w:val="28"/>
        </w:rPr>
        <w:t>других равно</w:t>
      </w:r>
      <w:r w:rsidR="00A851AC" w:rsidRPr="00A85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1AC">
        <w:rPr>
          <w:rFonts w:ascii="Times New Roman" w:hAnsi="Times New Roman" w:cs="Times New Roman"/>
          <w:i/>
          <w:sz w:val="28"/>
          <w:szCs w:val="28"/>
        </w:rPr>
        <w:t>7.</w:t>
      </w:r>
    </w:p>
    <w:p w:rsidR="009A4006" w:rsidRPr="00A851AC" w:rsidRDefault="009A4006" w:rsidP="00A85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006" w:rsidRPr="00A851AC" w:rsidRDefault="009A4006" w:rsidP="00A851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51AC">
        <w:rPr>
          <w:rFonts w:ascii="Times New Roman" w:hAnsi="Times New Roman" w:cs="Times New Roman"/>
          <w:sz w:val="28"/>
          <w:szCs w:val="28"/>
        </w:rPr>
        <w:t>Ответ: 84672.</w:t>
      </w:r>
    </w:p>
    <w:p w:rsidR="009A4006" w:rsidRPr="00A851AC" w:rsidRDefault="009A4006" w:rsidP="00A851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51AC">
        <w:rPr>
          <w:rFonts w:ascii="Times New Roman" w:hAnsi="Times New Roman" w:cs="Times New Roman"/>
          <w:sz w:val="28"/>
          <w:szCs w:val="28"/>
        </w:rPr>
        <w:t>Решение.</w:t>
      </w:r>
    </w:p>
    <w:p w:rsidR="009A4006" w:rsidRPr="00A851AC" w:rsidRDefault="009A4006" w:rsidP="00A85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1AC">
        <w:rPr>
          <w:rFonts w:ascii="Times New Roman" w:hAnsi="Times New Roman" w:cs="Times New Roman"/>
          <w:sz w:val="28"/>
          <w:szCs w:val="28"/>
        </w:rPr>
        <w:t xml:space="preserve">Пусть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A851AC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A851AC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</m:oMath>
      <w:r w:rsidRPr="00A851AC">
        <w:rPr>
          <w:rFonts w:ascii="Times New Roman" w:hAnsi="Times New Roman" w:cs="Times New Roman"/>
          <w:sz w:val="28"/>
          <w:szCs w:val="28"/>
        </w:rPr>
        <w:t xml:space="preserve">  -</w:t>
      </w:r>
      <w:r w:rsidR="0005495F">
        <w:rPr>
          <w:rFonts w:ascii="Times New Roman" w:hAnsi="Times New Roman" w:cs="Times New Roman"/>
          <w:sz w:val="28"/>
          <w:szCs w:val="28"/>
        </w:rPr>
        <w:t xml:space="preserve"> </w:t>
      </w:r>
      <w:r w:rsidRPr="00A851AC">
        <w:rPr>
          <w:rFonts w:ascii="Times New Roman" w:hAnsi="Times New Roman" w:cs="Times New Roman"/>
          <w:sz w:val="28"/>
          <w:szCs w:val="28"/>
        </w:rPr>
        <w:t xml:space="preserve">числа первой группы,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A851AC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</m:oMath>
      <w:r w:rsidRPr="00A851AC">
        <w:rPr>
          <w:rFonts w:ascii="Times New Roman" w:hAnsi="Times New Roman" w:cs="Times New Roman"/>
          <w:sz w:val="28"/>
          <w:szCs w:val="28"/>
        </w:rPr>
        <w:t xml:space="preserve"> – второй. </w:t>
      </w:r>
    </w:p>
    <w:p w:rsidR="00A851AC" w:rsidRDefault="009A4006" w:rsidP="00A85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1AC">
        <w:rPr>
          <w:rFonts w:ascii="Times New Roman" w:hAnsi="Times New Roman" w:cs="Times New Roman"/>
          <w:sz w:val="28"/>
          <w:szCs w:val="28"/>
        </w:rPr>
        <w:t xml:space="preserve">По условию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A851AC">
        <w:rPr>
          <w:rFonts w:ascii="Times New Roman" w:hAnsi="Times New Roman" w:cs="Times New Roman"/>
          <w:sz w:val="28"/>
          <w:szCs w:val="28"/>
        </w:rPr>
        <w:t xml:space="preserve"> = 12,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851AC">
        <w:rPr>
          <w:rFonts w:ascii="Times New Roman" w:hAnsi="Times New Roman" w:cs="Times New Roman"/>
          <w:sz w:val="28"/>
          <w:szCs w:val="28"/>
        </w:rPr>
        <w:t xml:space="preserve"> = 7 </w:t>
      </w:r>
    </w:p>
    <w:p w:rsidR="009A4006" w:rsidRPr="00A851AC" w:rsidRDefault="009A4006" w:rsidP="00A85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1AC">
        <w:rPr>
          <w:rFonts w:ascii="Times New Roman" w:hAnsi="Times New Roman" w:cs="Times New Roman"/>
          <w:sz w:val="28"/>
          <w:szCs w:val="28"/>
        </w:rPr>
        <w:t>Используя неравенство между средним арифметическим и средним геометрическим, получим соотношение</w:t>
      </w:r>
    </w:p>
    <w:p w:rsidR="009A4006" w:rsidRPr="00A851AC" w:rsidRDefault="009A4006" w:rsidP="00A85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1AC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≥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g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rad>
      </m:oMath>
      <w:r w:rsidRPr="00A851AC">
        <w:rPr>
          <w:rFonts w:ascii="Times New Roman" w:hAnsi="Times New Roman" w:cs="Times New Roman"/>
          <w:sz w:val="28"/>
          <w:szCs w:val="28"/>
        </w:rPr>
        <w:t xml:space="preserve"> , то есть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≤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A851AC">
        <w:rPr>
          <w:rFonts w:ascii="Times New Roman" w:hAnsi="Times New Roman" w:cs="Times New Roman"/>
          <w:sz w:val="28"/>
          <w:szCs w:val="28"/>
        </w:rPr>
        <w:t xml:space="preserve">, причем равенство достигается,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=12.</m:t>
        </m:r>
      </m:oMath>
    </w:p>
    <w:p w:rsidR="009A4006" w:rsidRPr="00A851AC" w:rsidRDefault="009A4006" w:rsidP="00A85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1AC">
        <w:rPr>
          <w:rFonts w:ascii="Times New Roman" w:hAnsi="Times New Roman" w:cs="Times New Roman"/>
          <w:sz w:val="28"/>
          <w:szCs w:val="28"/>
        </w:rPr>
        <w:t xml:space="preserve">Аналогично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sub>
            </m:sSub>
          </m:e>
        </m:rad>
      </m:oMath>
      <w:r w:rsidRPr="00A851AC">
        <w:rPr>
          <w:rFonts w:ascii="Times New Roman" w:hAnsi="Times New Roman" w:cs="Times New Roman"/>
          <w:sz w:val="28"/>
          <w:szCs w:val="28"/>
        </w:rPr>
        <w:t xml:space="preserve"> , то есть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≤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A851AC">
        <w:rPr>
          <w:rFonts w:ascii="Times New Roman" w:hAnsi="Times New Roman" w:cs="Times New Roman"/>
          <w:sz w:val="28"/>
          <w:szCs w:val="28"/>
        </w:rPr>
        <w:t xml:space="preserve">, причем равенство достигается,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=7.</m:t>
        </m:r>
      </m:oMath>
      <w:r w:rsidR="00A851AC">
        <w:rPr>
          <w:rFonts w:ascii="Times New Roman" w:hAnsi="Times New Roman" w:cs="Times New Roman"/>
          <w:sz w:val="28"/>
          <w:szCs w:val="28"/>
        </w:rPr>
        <w:t xml:space="preserve"> </w:t>
      </w:r>
      <w:r w:rsidRPr="00A851AC">
        <w:rPr>
          <w:rFonts w:ascii="Times New Roman" w:hAnsi="Times New Roman" w:cs="Times New Roman"/>
          <w:sz w:val="28"/>
          <w:szCs w:val="28"/>
        </w:rPr>
        <w:t xml:space="preserve">Следовательно ,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)∙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)≤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=84672,</m:t>
        </m:r>
      </m:oMath>
      <w:r w:rsidR="00A851AC">
        <w:rPr>
          <w:rFonts w:ascii="Times New Roman" w:hAnsi="Times New Roman" w:cs="Times New Roman"/>
          <w:sz w:val="28"/>
          <w:szCs w:val="28"/>
        </w:rPr>
        <w:t xml:space="preserve"> </w:t>
      </w:r>
      <w:r w:rsidRPr="00A851AC">
        <w:rPr>
          <w:rFonts w:ascii="Times New Roman" w:hAnsi="Times New Roman" w:cs="Times New Roman"/>
          <w:sz w:val="28"/>
          <w:szCs w:val="28"/>
        </w:rPr>
        <w:t xml:space="preserve">причем равенство достигается при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=12,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</m:oMath>
      <w:r w:rsidRPr="00A851AC">
        <w:rPr>
          <w:rFonts w:ascii="Times New Roman" w:hAnsi="Times New Roman" w:cs="Times New Roman"/>
          <w:sz w:val="28"/>
          <w:szCs w:val="28"/>
        </w:rPr>
        <w:t>=7</w:t>
      </w:r>
    </w:p>
    <w:p w:rsidR="008800AB" w:rsidRDefault="008800AB" w:rsidP="008C09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4006" w:rsidRP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0AB">
        <w:rPr>
          <w:rFonts w:ascii="Times New Roman" w:hAnsi="Times New Roman" w:cs="Times New Roman"/>
          <w:i/>
          <w:sz w:val="28"/>
          <w:szCs w:val="28"/>
        </w:rPr>
        <w:t xml:space="preserve">2. В корзине лежат 200 бильярдных шаров с записанными на них числами  2, 3,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800AB">
        <w:rPr>
          <w:rFonts w:ascii="Times New Roman" w:hAnsi="Times New Roman" w:cs="Times New Roman"/>
          <w:i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800AB">
        <w:rPr>
          <w:rFonts w:ascii="Times New Roman" w:hAnsi="Times New Roman" w:cs="Times New Roman"/>
          <w:i/>
          <w:sz w:val="28"/>
          <w:szCs w:val="28"/>
        </w:rPr>
        <w:t xml:space="preserve">, …,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sup>
        </m:sSup>
      </m:oMath>
      <w:r w:rsidRPr="008800AB">
        <w:rPr>
          <w:rFonts w:ascii="Times New Roman" w:hAnsi="Times New Roman" w:cs="Times New Roman"/>
          <w:i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sup>
        </m:sSup>
      </m:oMath>
      <w:r w:rsidRPr="008800AB">
        <w:rPr>
          <w:rFonts w:ascii="Times New Roman" w:hAnsi="Times New Roman" w:cs="Times New Roman"/>
          <w:i/>
          <w:sz w:val="28"/>
          <w:szCs w:val="28"/>
        </w:rPr>
        <w:t xml:space="preserve">, числа на шарах не повторяются. Сколькими способами можно выбрать 2 шара так, чтобы произведение чисел на выбранных шарах было кубом целого числа? </w:t>
      </w:r>
    </w:p>
    <w:p w:rsidR="009A4006" w:rsidRP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006" w:rsidRP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AB">
        <w:rPr>
          <w:rFonts w:ascii="Times New Roman" w:hAnsi="Times New Roman" w:cs="Times New Roman"/>
          <w:sz w:val="28"/>
          <w:szCs w:val="28"/>
        </w:rPr>
        <w:t>Ответ: 4389 способов.</w:t>
      </w:r>
    </w:p>
    <w:p w:rsidR="009A4006" w:rsidRP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AB">
        <w:rPr>
          <w:rFonts w:ascii="Times New Roman" w:hAnsi="Times New Roman" w:cs="Times New Roman"/>
          <w:sz w:val="28"/>
          <w:szCs w:val="28"/>
        </w:rPr>
        <w:t>Решение. Чтобы получить куб натурального числа необходимо и достаточно, чтобы каждый множитель входил в разложение числа н</w:t>
      </w:r>
      <w:r w:rsidR="008800AB">
        <w:rPr>
          <w:rFonts w:ascii="Times New Roman" w:hAnsi="Times New Roman" w:cs="Times New Roman"/>
          <w:sz w:val="28"/>
          <w:szCs w:val="28"/>
        </w:rPr>
        <w:t xml:space="preserve">а простые множители в степени, </w:t>
      </w:r>
      <w:r w:rsidRPr="008800AB">
        <w:rPr>
          <w:rFonts w:ascii="Times New Roman" w:hAnsi="Times New Roman" w:cs="Times New Roman"/>
          <w:sz w:val="28"/>
          <w:szCs w:val="28"/>
        </w:rPr>
        <w:t xml:space="preserve">кратной 3. </w:t>
      </w:r>
    </w:p>
    <w:p w:rsidR="009A4006" w:rsidRP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AB">
        <w:rPr>
          <w:rFonts w:ascii="Times New Roman" w:hAnsi="Times New Roman" w:cs="Times New Roman"/>
          <w:sz w:val="28"/>
          <w:szCs w:val="28"/>
        </w:rPr>
        <w:t xml:space="preserve">Допустим, выбраны два шара со степенями двойки. У нас есть 33 показателя, делящиеся на 3 </w:t>
      </w:r>
      <w:proofErr w:type="gramStart"/>
      <w:r w:rsidRPr="008800AB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8800AB">
        <w:rPr>
          <w:rFonts w:ascii="Times New Roman" w:hAnsi="Times New Roman" w:cs="Times New Roman"/>
          <w:sz w:val="28"/>
          <w:szCs w:val="28"/>
        </w:rPr>
        <w:t xml:space="preserve">, 6, 9,…, 99), 34 показателя, дающие остаток 1 от деления на 3 (1,4,7,…,100), 33 показателя, дающие остаток 2 от </w:t>
      </w:r>
      <w:r w:rsidR="008800AB">
        <w:rPr>
          <w:rFonts w:ascii="Times New Roman" w:hAnsi="Times New Roman" w:cs="Times New Roman"/>
          <w:sz w:val="28"/>
          <w:szCs w:val="28"/>
        </w:rPr>
        <w:t xml:space="preserve">деления на 3 (2, 5, 8, … 98). </w:t>
      </w:r>
      <w:r w:rsidRPr="008800AB">
        <w:rPr>
          <w:rFonts w:ascii="Times New Roman" w:hAnsi="Times New Roman" w:cs="Times New Roman"/>
          <w:sz w:val="28"/>
          <w:szCs w:val="28"/>
        </w:rPr>
        <w:t xml:space="preserve">Нам нужно, чтобы сумма показателей оказалась кратна 3.  </w:t>
      </w:r>
    </w:p>
    <w:p w:rsidR="009A4006" w:rsidRP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AB">
        <w:rPr>
          <w:rFonts w:ascii="Times New Roman" w:hAnsi="Times New Roman" w:cs="Times New Roman"/>
          <w:sz w:val="28"/>
          <w:szCs w:val="28"/>
        </w:rPr>
        <w:t>Чтобы сумма двух натуральных чисел делилась на 3, мы можем либо выбрать два числа, делящиеся на 3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33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33∙32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=528 </m:t>
        </m:r>
      </m:oMath>
      <w:r w:rsidRPr="008800AB">
        <w:rPr>
          <w:rFonts w:ascii="Times New Roman" w:hAnsi="Times New Roman" w:cs="Times New Roman"/>
          <w:sz w:val="28"/>
          <w:szCs w:val="28"/>
        </w:rPr>
        <w:t xml:space="preserve">спрсобов), либо взять </w:t>
      </w:r>
      <w:r w:rsidRPr="008800AB">
        <w:rPr>
          <w:rFonts w:ascii="Times New Roman" w:hAnsi="Times New Roman" w:cs="Times New Roman"/>
          <w:sz w:val="28"/>
          <w:szCs w:val="28"/>
        </w:rPr>
        <w:lastRenderedPageBreak/>
        <w:t>одно число, дающее остаток 1 от деления на 3, и одно число, дающее остаток 2 от деления на 3 (34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Pr="008800AB">
        <w:rPr>
          <w:rFonts w:ascii="Times New Roman" w:hAnsi="Times New Roman" w:cs="Times New Roman"/>
          <w:sz w:val="28"/>
          <w:szCs w:val="28"/>
        </w:rPr>
        <w:t>33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=1122</m:t>
        </m:r>
      </m:oMath>
      <w:r w:rsidRPr="008800AB">
        <w:rPr>
          <w:rFonts w:ascii="Times New Roman" w:hAnsi="Times New Roman" w:cs="Times New Roman"/>
          <w:sz w:val="28"/>
          <w:szCs w:val="28"/>
        </w:rPr>
        <w:t xml:space="preserve"> способа). </w:t>
      </w:r>
    </w:p>
    <w:p w:rsidR="009A4006" w:rsidRP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AB">
        <w:rPr>
          <w:rFonts w:ascii="Times New Roman" w:hAnsi="Times New Roman" w:cs="Times New Roman"/>
          <w:sz w:val="28"/>
          <w:szCs w:val="28"/>
        </w:rPr>
        <w:t>Получаем 528+1122=1650 способов.  Количество способов, когда на двух выбранных шарах написаны степени тройки, точно такое же, то есть 1650.</w:t>
      </w:r>
    </w:p>
    <w:p w:rsidR="009A4006" w:rsidRP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AB">
        <w:rPr>
          <w:rFonts w:ascii="Times New Roman" w:hAnsi="Times New Roman" w:cs="Times New Roman"/>
          <w:sz w:val="28"/>
          <w:szCs w:val="28"/>
        </w:rPr>
        <w:t>Если взят один шар со степенью двойки и один шар со степенью тройки, то оба показателя должны делиться на 3 – получаем 33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Pr="008800AB">
        <w:rPr>
          <w:rFonts w:ascii="Times New Roman" w:hAnsi="Times New Roman" w:cs="Times New Roman"/>
          <w:sz w:val="28"/>
          <w:szCs w:val="28"/>
        </w:rPr>
        <w:t xml:space="preserve">33= 1089 способов. </w:t>
      </w:r>
    </w:p>
    <w:p w:rsidR="009A4006" w:rsidRP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AB">
        <w:rPr>
          <w:rFonts w:ascii="Times New Roman" w:hAnsi="Times New Roman" w:cs="Times New Roman"/>
          <w:sz w:val="28"/>
          <w:szCs w:val="28"/>
        </w:rPr>
        <w:t xml:space="preserve">Итого: 1650+1650 +1089 = 4389 способов. </w:t>
      </w:r>
    </w:p>
    <w:p w:rsidR="008800AB" w:rsidRDefault="008800AB" w:rsidP="008C0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006" w:rsidRP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0AB">
        <w:rPr>
          <w:rFonts w:ascii="Times New Roman" w:hAnsi="Times New Roman" w:cs="Times New Roman"/>
          <w:i/>
          <w:sz w:val="28"/>
          <w:szCs w:val="28"/>
        </w:rPr>
        <w:t xml:space="preserve">3. В то </w:t>
      </w:r>
      <w:r w:rsidR="008800AB" w:rsidRPr="008800AB">
        <w:rPr>
          <w:rFonts w:ascii="Times New Roman" w:hAnsi="Times New Roman" w:cs="Times New Roman"/>
          <w:i/>
          <w:sz w:val="28"/>
          <w:szCs w:val="28"/>
        </w:rPr>
        <w:t>время как</w:t>
      </w:r>
      <w:r w:rsidRPr="008800AB">
        <w:rPr>
          <w:rFonts w:ascii="Times New Roman" w:hAnsi="Times New Roman" w:cs="Times New Roman"/>
          <w:i/>
          <w:sz w:val="28"/>
          <w:szCs w:val="28"/>
        </w:rPr>
        <w:t xml:space="preserve"> на водопой отправился находящийся в 6 минутах от него один львёнок, второй, уже утолив жажду, по той же дороге направился обратно в 1,5 раза быстрее первого. В это же время по той же дороге на водопой отправилась черепаха, находящаяся в 32 минутах от водопоя. Через какое-то время на нее наступил первый львёнок, а еще через 2 минуты и 24 секунды – второй. Через сколько минут после второго происшествия черепаха дошла до водопоя, если известно, что все трое двигались с постоянными скоростями? </w:t>
      </w:r>
    </w:p>
    <w:p w:rsidR="008800AB" w:rsidRPr="008C0959" w:rsidRDefault="008800AB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006" w:rsidRPr="008C0959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>Ответ: 28,8 мин.</w:t>
      </w:r>
    </w:p>
    <w:p w:rsidR="009A4006" w:rsidRPr="008C0959" w:rsidRDefault="008800AB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0A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006" w:rsidRPr="008C0959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</m:oMath>
      <w:r w:rsidRPr="008C0959">
        <w:rPr>
          <w:rFonts w:ascii="Times New Roman" w:hAnsi="Times New Roman" w:cs="Times New Roman"/>
          <w:sz w:val="28"/>
          <w:szCs w:val="28"/>
        </w:rPr>
        <w:t xml:space="preserve"> – скорость черепахи, а у -  скорость 1-го львенка. Тогда скорость второго львенка равна 1,5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у.</m:t>
        </m:r>
      </m:oMath>
      <w:r w:rsidRPr="008C0959">
        <w:rPr>
          <w:rFonts w:ascii="Times New Roman" w:hAnsi="Times New Roman" w:cs="Times New Roman"/>
          <w:sz w:val="28"/>
          <w:szCs w:val="28"/>
        </w:rPr>
        <w:t xml:space="preserve">  Весь пусть до водопоя для первого львёнка  составит 6у, а  для черепахи – 32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</m:oMath>
      <w:r w:rsidRPr="008C0959">
        <w:rPr>
          <w:rFonts w:ascii="Times New Roman" w:hAnsi="Times New Roman" w:cs="Times New Roman"/>
          <w:sz w:val="28"/>
          <w:szCs w:val="28"/>
        </w:rPr>
        <w:t xml:space="preserve">. Значит, сначала расстояние между ними было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6 y-32 x</m:t>
        </m:r>
      </m:oMath>
      <w:r w:rsidRPr="008C0959">
        <w:rPr>
          <w:rFonts w:ascii="Times New Roman" w:hAnsi="Times New Roman" w:cs="Times New Roman"/>
          <w:sz w:val="28"/>
          <w:szCs w:val="28"/>
        </w:rPr>
        <w:t xml:space="preserve">, а первое происшествие произошло после начала движения через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 y-32 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у-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8C0959">
        <w:rPr>
          <w:rFonts w:ascii="Times New Roman" w:hAnsi="Times New Roman" w:cs="Times New Roman"/>
          <w:sz w:val="28"/>
          <w:szCs w:val="28"/>
        </w:rPr>
        <w:t xml:space="preserve">  минут.  Второе происшествие произошло после начала движения через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32 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+1,5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Pr="008C0959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A4006" w:rsidRPr="008C0959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 xml:space="preserve">Поэтому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32 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+1,5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Pr="008C0959">
        <w:rPr>
          <w:rFonts w:ascii="Times New Roman" w:hAnsi="Times New Roman" w:cs="Times New Roman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 y-32 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у-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8C0959">
        <w:rPr>
          <w:rFonts w:ascii="Times New Roman" w:hAnsi="Times New Roman" w:cs="Times New Roman"/>
          <w:sz w:val="28"/>
          <w:szCs w:val="28"/>
        </w:rPr>
        <w:t xml:space="preserve"> = 2,4  откуда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 2,4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+75,2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– 12,6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8C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006" w:rsidRPr="008C0959" w:rsidRDefault="009A4006" w:rsidP="0088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 xml:space="preserve">или 63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у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den>
            </m:f>
          </m:e>
        </m:d>
      </m:oMath>
      <w:r w:rsidRPr="008C0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0959">
        <w:rPr>
          <w:rFonts w:ascii="Times New Roman" w:hAnsi="Times New Roman" w:cs="Times New Roman"/>
          <w:sz w:val="28"/>
          <w:szCs w:val="28"/>
        </w:rPr>
        <w:t xml:space="preserve"> – 376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у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den>
            </m:f>
          </m:e>
        </m:d>
      </m:oMath>
      <w:r w:rsidRPr="008C0959">
        <w:rPr>
          <w:rFonts w:ascii="Times New Roman" w:hAnsi="Times New Roman" w:cs="Times New Roman"/>
          <w:sz w:val="28"/>
          <w:szCs w:val="28"/>
        </w:rPr>
        <w:t xml:space="preserve"> – 12=0</w:t>
      </w:r>
    </w:p>
    <w:p w:rsidR="009A4006" w:rsidRPr="008C0959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 xml:space="preserve">Это квадратное уравнение относительно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den>
        </m:f>
      </m:oMath>
      <w:r w:rsidRPr="008C0959">
        <w:rPr>
          <w:rFonts w:ascii="Times New Roman" w:hAnsi="Times New Roman" w:cs="Times New Roman"/>
          <w:sz w:val="28"/>
          <w:szCs w:val="28"/>
        </w:rPr>
        <w:t xml:space="preserve">  имеет корни разных знаков. Положительный корень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den>
        </m:f>
      </m:oMath>
      <w:r w:rsidRPr="008C0959">
        <w:rPr>
          <w:rFonts w:ascii="Times New Roman" w:hAnsi="Times New Roman" w:cs="Times New Roman"/>
          <w:sz w:val="28"/>
          <w:szCs w:val="28"/>
        </w:rPr>
        <w:t xml:space="preserve"> = 6. Значит, </w:t>
      </w:r>
      <w:r w:rsidRPr="008C095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C0959">
        <w:rPr>
          <w:rFonts w:ascii="Times New Roman" w:hAnsi="Times New Roman" w:cs="Times New Roman"/>
          <w:sz w:val="28"/>
          <w:szCs w:val="28"/>
        </w:rPr>
        <w:t xml:space="preserve"> = 6</w:t>
      </w:r>
      <w:r w:rsidRPr="008C09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0959">
        <w:rPr>
          <w:rFonts w:ascii="Times New Roman" w:hAnsi="Times New Roman" w:cs="Times New Roman"/>
          <w:sz w:val="28"/>
          <w:szCs w:val="28"/>
        </w:rPr>
        <w:t xml:space="preserve"> и время, за которое черепаха добралась до водопоя после  второго происшествия, равно 32 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32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x+1,5y</m:t>
            </m:r>
          </m:den>
        </m:f>
      </m:oMath>
      <w:r w:rsidRPr="008C0959">
        <w:rPr>
          <w:rFonts w:ascii="Times New Roman" w:hAnsi="Times New Roman" w:cs="Times New Roman"/>
          <w:sz w:val="28"/>
          <w:szCs w:val="28"/>
        </w:rPr>
        <w:t xml:space="preserve"> = 32 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+9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8C0959">
        <w:rPr>
          <w:rFonts w:ascii="Times New Roman" w:hAnsi="Times New Roman" w:cs="Times New Roman"/>
          <w:sz w:val="28"/>
          <w:szCs w:val="28"/>
        </w:rPr>
        <w:t xml:space="preserve">  = 32 – 3,2 = 28,8 мин.</w:t>
      </w:r>
    </w:p>
    <w:p w:rsidR="009A4006" w:rsidRPr="008C0959" w:rsidRDefault="009A4006" w:rsidP="008C0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515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0AB">
        <w:rPr>
          <w:rFonts w:ascii="Times New Roman" w:hAnsi="Times New Roman" w:cs="Times New Roman"/>
          <w:i/>
          <w:sz w:val="28"/>
          <w:szCs w:val="28"/>
        </w:rPr>
        <w:t xml:space="preserve">4. На биссектрисе угла ВАС треугольника АВС  отмечена точка </w:t>
      </w:r>
      <w:r w:rsidRPr="008800A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800AB">
        <w:rPr>
          <w:rFonts w:ascii="Times New Roman" w:hAnsi="Times New Roman" w:cs="Times New Roman"/>
          <w:i/>
          <w:sz w:val="28"/>
          <w:szCs w:val="28"/>
        </w:rPr>
        <w:t xml:space="preserve">,  а на продолжении стороны </w:t>
      </w:r>
      <w:r w:rsidRPr="008800AB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8800AB">
        <w:rPr>
          <w:rFonts w:ascii="Times New Roman" w:hAnsi="Times New Roman" w:cs="Times New Roman"/>
          <w:i/>
          <w:sz w:val="28"/>
          <w:szCs w:val="28"/>
        </w:rPr>
        <w:t xml:space="preserve"> за точку </w:t>
      </w:r>
      <w:r w:rsidRPr="008800A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00AB">
        <w:rPr>
          <w:rFonts w:ascii="Times New Roman" w:hAnsi="Times New Roman" w:cs="Times New Roman"/>
          <w:i/>
          <w:sz w:val="28"/>
          <w:szCs w:val="28"/>
        </w:rPr>
        <w:t xml:space="preserve"> – точка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</m:t>
        </m:r>
      </m:oMath>
      <w:r w:rsidRPr="008800AB">
        <w:rPr>
          <w:rFonts w:ascii="Times New Roman" w:hAnsi="Times New Roman" w:cs="Times New Roman"/>
          <w:i/>
          <w:sz w:val="28"/>
          <w:szCs w:val="28"/>
        </w:rPr>
        <w:t xml:space="preserve"> так, что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AM</m:t>
        </m:r>
        <m:r>
          <w:rPr>
            <w:rFonts w:ascii="Cambria Math" w:eastAsia="Times New Roman" w:hAnsi="Cambria Math" w:cs="Times New Roman"/>
            <w:sz w:val="28"/>
            <w:szCs w:val="28"/>
          </w:rPr>
          <m:t>=1</m:t>
        </m:r>
      </m:oMath>
      <w:r w:rsidRPr="008800AB">
        <w:rPr>
          <w:rFonts w:ascii="Times New Roman" w:hAnsi="Times New Roman" w:cs="Times New Roman"/>
          <w:i/>
          <w:sz w:val="28"/>
          <w:szCs w:val="28"/>
        </w:rPr>
        <w:t xml:space="preserve"> и</w:t>
      </w:r>
    </w:p>
    <w:p w:rsidR="009A4006" w:rsidRPr="008800AB" w:rsidRDefault="009A4006" w:rsidP="001065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0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0AB">
        <w:rPr>
          <w:rFonts w:ascii="Cambria Math" w:hAnsi="Cambria Math" w:cs="Cambria Math"/>
          <w:i/>
          <w:sz w:val="28"/>
          <w:szCs w:val="28"/>
        </w:rPr>
        <w:t>∠</w:t>
      </w:r>
      <w:r w:rsidRPr="008800A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NM</m:t>
        </m:r>
      </m:oMath>
      <w:r w:rsidRPr="008800AB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800AB">
        <w:rPr>
          <w:rFonts w:ascii="Cambria Math" w:hAnsi="Cambria Math" w:cs="Cambria Math"/>
          <w:i/>
          <w:sz w:val="28"/>
          <w:szCs w:val="28"/>
        </w:rPr>
        <w:t>∠</w:t>
      </w:r>
      <w:r w:rsidRPr="008800A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CNM</m:t>
        </m:r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  <w:r w:rsidRPr="008800AB">
        <w:rPr>
          <w:rFonts w:ascii="Times New Roman" w:hAnsi="Times New Roman" w:cs="Times New Roman"/>
          <w:i/>
          <w:sz w:val="28"/>
          <w:szCs w:val="28"/>
        </w:rPr>
        <w:t xml:space="preserve"> Найдите радиус окружности, описанной около треугольника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CNM</m:t>
        </m:r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8800AB" w:rsidRDefault="008800AB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0AB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="008800AB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9A4006" w:rsidRPr="008C0959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 xml:space="preserve">Решение. Отметим точку К на продолжении отрезка </w:t>
      </w:r>
      <w:r w:rsidRPr="008C0959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Pr="008C0959">
        <w:rPr>
          <w:rFonts w:ascii="Times New Roman" w:hAnsi="Times New Roman" w:cs="Times New Roman"/>
          <w:sz w:val="28"/>
          <w:szCs w:val="28"/>
        </w:rPr>
        <w:t xml:space="preserve"> за точку С.</w:t>
      </w:r>
    </w:p>
    <w:p w:rsidR="009A4006" w:rsidRPr="008C0959" w:rsidRDefault="008800AB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3215640" cy="1447800"/>
            <wp:effectExtent l="0" t="0" r="3810" b="0"/>
            <wp:wrapSquare wrapText="bothSides"/>
            <wp:docPr id="1" name="Рисунок 1" descr="D: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006" w:rsidRPr="008C0959">
        <w:rPr>
          <w:rFonts w:ascii="Times New Roman" w:hAnsi="Times New Roman" w:cs="Times New Roman"/>
          <w:sz w:val="28"/>
          <w:szCs w:val="28"/>
        </w:rPr>
        <w:t xml:space="preserve">Точка </w:t>
      </w:r>
      <w:r w:rsidR="009A4006" w:rsidRPr="008C09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A4006" w:rsidRPr="008C0959">
        <w:rPr>
          <w:rFonts w:ascii="Times New Roman" w:hAnsi="Times New Roman" w:cs="Times New Roman"/>
          <w:sz w:val="28"/>
          <w:szCs w:val="28"/>
        </w:rPr>
        <w:t xml:space="preserve"> лежит одновременно на биссектрисах углов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BAC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 xml:space="preserve"> 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ANC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 xml:space="preserve"> а значит, равноудалена от прямых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AC и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NC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 xml:space="preserve"> и поэтому лежит на биссектрисе угла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eastAsia="Times New Roman" w:hAnsi="Cambria Math" w:cs="Times New Roman"/>
            <w:sz w:val="28"/>
            <w:szCs w:val="28"/>
          </w:rPr>
          <m:t>К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 xml:space="preserve">. Тогда, учитывая равенство углов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AMC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ACM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 xml:space="preserve"> в равнобедренном треугольнике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AMC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 xml:space="preserve">,  из равенства углов </w:t>
      </w:r>
      <w:r w:rsidR="009A4006" w:rsidRPr="008C0959">
        <w:rPr>
          <w:rFonts w:ascii="Times New Roman" w:hAnsi="Times New Roman" w:cs="Times New Roman"/>
          <w:sz w:val="28"/>
          <w:szCs w:val="28"/>
          <w:lang w:val="en-US"/>
        </w:rPr>
        <w:t>CMA</w:t>
      </w:r>
      <w:r w:rsidR="009A4006" w:rsidRPr="008C0959">
        <w:rPr>
          <w:rFonts w:ascii="Times New Roman" w:hAnsi="Times New Roman" w:cs="Times New Roman"/>
          <w:sz w:val="28"/>
          <w:szCs w:val="28"/>
        </w:rPr>
        <w:t xml:space="preserve"> и МСК (они накрест лежащие) получаем, что прямые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AМ и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NC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 xml:space="preserve"> параллельны. Отсюда следует,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AMN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CNM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ANM</m:t>
        </m:r>
      </m:oMath>
      <w:r w:rsidR="009A4006" w:rsidRPr="008C0959">
        <w:rPr>
          <w:rFonts w:ascii="Times New Roman" w:hAnsi="Times New Roman" w:cs="Times New Roman"/>
          <w:sz w:val="28"/>
          <w:szCs w:val="28"/>
        </w:rPr>
        <w:t>.</w:t>
      </w:r>
    </w:p>
    <w:p w:rsidR="00106515" w:rsidRDefault="009A4006" w:rsidP="00106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 xml:space="preserve">Таким образом, треугольник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NAC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8C0959">
        <w:rPr>
          <w:rFonts w:ascii="Times New Roman" w:hAnsi="Times New Roman" w:cs="Times New Roman"/>
          <w:sz w:val="28"/>
          <w:szCs w:val="28"/>
        </w:rPr>
        <w:t xml:space="preserve"> равнобедренный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AN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AM</m:t>
        </m:r>
        <m:r>
          <w:rPr>
            <w:rFonts w:ascii="Cambria Math" w:eastAsia="Times New Roman" w:hAnsi="Cambria Math" w:cs="Times New Roman"/>
            <w:sz w:val="28"/>
            <w:szCs w:val="28"/>
          </w:rPr>
          <m:t>=1</m:t>
        </m:r>
      </m:oMath>
      <w:r w:rsidR="0010651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A4006" w:rsidRPr="008C0959" w:rsidRDefault="009A4006" w:rsidP="00880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59">
        <w:rPr>
          <w:rFonts w:ascii="Times New Roman" w:hAnsi="Times New Roman" w:cs="Times New Roman"/>
          <w:sz w:val="28"/>
          <w:szCs w:val="28"/>
        </w:rPr>
        <w:t xml:space="preserve">Следовательно, точка А – центр описанной около треугольника </w:t>
      </w:r>
      <w:r w:rsidRPr="008C0959">
        <w:rPr>
          <w:rFonts w:ascii="Times New Roman" w:hAnsi="Times New Roman" w:cs="Times New Roman"/>
          <w:sz w:val="28"/>
          <w:szCs w:val="28"/>
          <w:lang w:val="en-US"/>
        </w:rPr>
        <w:t>MNC</w:t>
      </w:r>
      <w:r w:rsidRPr="008C0959">
        <w:rPr>
          <w:rFonts w:ascii="Times New Roman" w:hAnsi="Times New Roman" w:cs="Times New Roman"/>
          <w:sz w:val="28"/>
          <w:szCs w:val="28"/>
        </w:rPr>
        <w:t xml:space="preserve"> окружности с радиусом 1. </w:t>
      </w:r>
    </w:p>
    <w:p w:rsidR="009A4006" w:rsidRPr="00566187" w:rsidRDefault="009A4006" w:rsidP="008C09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006" w:rsidRPr="00566187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187">
        <w:rPr>
          <w:rFonts w:ascii="Times New Roman" w:hAnsi="Times New Roman" w:cs="Times New Roman"/>
          <w:i/>
          <w:sz w:val="28"/>
          <w:szCs w:val="28"/>
        </w:rPr>
        <w:t>5. Пол большого квадратного ангара необходимо выложить крупногабаритными плитами двух размеров 2</w:t>
      </w:r>
      <w:r w:rsidRPr="005661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66187">
        <w:rPr>
          <w:rFonts w:ascii="Times New Roman" w:hAnsi="Times New Roman" w:cs="Times New Roman"/>
          <w:i/>
          <w:sz w:val="28"/>
          <w:szCs w:val="28"/>
        </w:rPr>
        <w:t>2 и 5</w:t>
      </w:r>
      <w:r w:rsidRPr="005661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66187">
        <w:rPr>
          <w:rFonts w:ascii="Times New Roman" w:hAnsi="Times New Roman" w:cs="Times New Roman"/>
          <w:i/>
          <w:sz w:val="28"/>
          <w:szCs w:val="28"/>
        </w:rPr>
        <w:t xml:space="preserve">1. Длина ангара выражается целым числом и может </w:t>
      </w:r>
      <w:r w:rsidR="00106515" w:rsidRPr="00566187">
        <w:rPr>
          <w:rFonts w:ascii="Times New Roman" w:hAnsi="Times New Roman" w:cs="Times New Roman"/>
          <w:i/>
          <w:sz w:val="28"/>
          <w:szCs w:val="28"/>
        </w:rPr>
        <w:t>быть больше</w:t>
      </w:r>
      <w:r w:rsidRPr="00566187">
        <w:rPr>
          <w:rFonts w:ascii="Times New Roman" w:hAnsi="Times New Roman" w:cs="Times New Roman"/>
          <w:i/>
          <w:sz w:val="28"/>
          <w:szCs w:val="28"/>
        </w:rPr>
        <w:t xml:space="preserve"> 10, но меньше 20.  При каких размерах </w:t>
      </w:r>
      <w:r w:rsidR="00106515" w:rsidRPr="00566187">
        <w:rPr>
          <w:rFonts w:ascii="Times New Roman" w:hAnsi="Times New Roman" w:cs="Times New Roman"/>
          <w:i/>
          <w:sz w:val="28"/>
          <w:szCs w:val="28"/>
        </w:rPr>
        <w:t>ангара можно выложить</w:t>
      </w:r>
      <w:r w:rsidRPr="00566187">
        <w:rPr>
          <w:rFonts w:ascii="Times New Roman" w:hAnsi="Times New Roman" w:cs="Times New Roman"/>
          <w:i/>
          <w:sz w:val="28"/>
          <w:szCs w:val="28"/>
        </w:rPr>
        <w:t xml:space="preserve"> пол так, </w:t>
      </w:r>
      <w:r w:rsidR="00106515" w:rsidRPr="00566187">
        <w:rPr>
          <w:rFonts w:ascii="Times New Roman" w:hAnsi="Times New Roman" w:cs="Times New Roman"/>
          <w:i/>
          <w:sz w:val="28"/>
          <w:szCs w:val="28"/>
        </w:rPr>
        <w:t>чтобы было</w:t>
      </w:r>
      <w:r w:rsidRPr="00566187">
        <w:rPr>
          <w:rFonts w:ascii="Times New Roman" w:hAnsi="Times New Roman" w:cs="Times New Roman"/>
          <w:i/>
          <w:sz w:val="28"/>
          <w:szCs w:val="28"/>
        </w:rPr>
        <w:t xml:space="preserve"> использовано одинаковое количество плит каждого размера? Можно ли при данных условиях разложить плиты так, чтобы на полу образовался орнамент, при этом повторяющийся </w:t>
      </w:r>
      <w:r w:rsidR="00106515" w:rsidRPr="00566187">
        <w:rPr>
          <w:rFonts w:ascii="Times New Roman" w:hAnsi="Times New Roman" w:cs="Times New Roman"/>
          <w:i/>
          <w:sz w:val="28"/>
          <w:szCs w:val="28"/>
        </w:rPr>
        <w:t>элемент орнамента так</w:t>
      </w:r>
      <w:r w:rsidRPr="00566187">
        <w:rPr>
          <w:rFonts w:ascii="Times New Roman" w:hAnsi="Times New Roman" w:cs="Times New Roman"/>
          <w:i/>
          <w:sz w:val="28"/>
          <w:szCs w:val="28"/>
        </w:rPr>
        <w:t xml:space="preserve"> же содержал одинаковое количество плит каждого размера? Приведите пример такой раскладки.  </w:t>
      </w:r>
      <w:r w:rsidRPr="005661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Орнамент</w:t>
      </w:r>
      <w:r w:rsidRPr="0056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— </w:t>
      </w:r>
      <w:r w:rsidRPr="005661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узор</w:t>
      </w:r>
      <w:r w:rsidRPr="0056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основанный на повторе и чередовании составляющих его элементов.</w:t>
      </w:r>
      <w:r w:rsidRPr="00566187">
        <w:rPr>
          <w:rFonts w:ascii="Times New Roman" w:hAnsi="Times New Roman" w:cs="Times New Roman"/>
          <w:i/>
          <w:sz w:val="28"/>
          <w:szCs w:val="28"/>
        </w:rPr>
        <w:t xml:space="preserve"> (Резать плиты нельзя.) </w:t>
      </w:r>
    </w:p>
    <w:p w:rsidR="00106515" w:rsidRDefault="00106515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006" w:rsidRPr="00106515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15">
        <w:rPr>
          <w:rFonts w:ascii="Times New Roman" w:hAnsi="Times New Roman" w:cs="Times New Roman"/>
          <w:sz w:val="28"/>
          <w:szCs w:val="28"/>
        </w:rPr>
        <w:t>Ответ: 12,15, 18; орнамент из плит можно получить при размерах 12 и 18.</w:t>
      </w:r>
    </w:p>
    <w:p w:rsidR="009A4006" w:rsidRPr="00106515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15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9A4006" w:rsidRPr="00106515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15">
        <w:rPr>
          <w:rFonts w:ascii="Times New Roman" w:hAnsi="Times New Roman" w:cs="Times New Roman"/>
          <w:sz w:val="28"/>
          <w:szCs w:val="28"/>
        </w:rPr>
        <w:t xml:space="preserve"> Пусть было использовано по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</m:oMath>
      <w:r w:rsidRPr="00106515">
        <w:rPr>
          <w:rFonts w:ascii="Times New Roman" w:hAnsi="Times New Roman" w:cs="Times New Roman"/>
          <w:sz w:val="28"/>
          <w:szCs w:val="28"/>
        </w:rPr>
        <w:t xml:space="preserve"> плит каждого вида. Тогда площадь, занятая плитами равна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+5x=9x=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1065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06515">
        <w:rPr>
          <w:rFonts w:ascii="Times New Roman" w:hAnsi="Times New Roman" w:cs="Times New Roman"/>
          <w:sz w:val="28"/>
          <w:szCs w:val="28"/>
        </w:rPr>
        <w:t xml:space="preserve">Значит,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106515">
        <w:rPr>
          <w:rFonts w:ascii="Times New Roman" w:hAnsi="Times New Roman" w:cs="Times New Roman"/>
          <w:sz w:val="28"/>
          <w:szCs w:val="28"/>
        </w:rPr>
        <w:t xml:space="preserve"> должно делиться на 9, то есть</w:t>
      </w:r>
      <w:r w:rsidRPr="00106515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</m:t>
        </m:r>
      </m:oMath>
      <w:r w:rsidRPr="001065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06515">
        <w:rPr>
          <w:rFonts w:ascii="Times New Roman" w:hAnsi="Times New Roman" w:cs="Times New Roman"/>
          <w:sz w:val="28"/>
          <w:szCs w:val="28"/>
        </w:rPr>
        <w:t xml:space="preserve">должно делиться на 3. Таким образом, могут подойти лишь значения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n=12</m:t>
        </m:r>
      </m:oMath>
      <w:r w:rsidRPr="00106515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n=15</m:t>
        </m:r>
      </m:oMath>
      <w:r w:rsidRPr="00106515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n=18</m:t>
        </m:r>
      </m:oMath>
      <w:r w:rsidRPr="00106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006" w:rsidRPr="00106515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15">
        <w:rPr>
          <w:rFonts w:ascii="Times New Roman" w:hAnsi="Times New Roman" w:cs="Times New Roman"/>
          <w:sz w:val="28"/>
          <w:szCs w:val="28"/>
        </w:rPr>
        <w:t>Покажем, как уложить требуемые квадраты.</w:t>
      </w:r>
    </w:p>
    <w:p w:rsidR="009A4006" w:rsidRPr="00106515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15">
        <w:rPr>
          <w:rFonts w:ascii="Times New Roman" w:hAnsi="Times New Roman" w:cs="Times New Roman"/>
          <w:sz w:val="28"/>
          <w:szCs w:val="28"/>
        </w:rPr>
        <w:t xml:space="preserve"> Квадрат 6</w:t>
      </w:r>
      <w:r w:rsidRPr="001065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6515">
        <w:rPr>
          <w:rFonts w:ascii="Times New Roman" w:hAnsi="Times New Roman" w:cs="Times New Roman"/>
          <w:sz w:val="28"/>
          <w:szCs w:val="28"/>
        </w:rPr>
        <w:t xml:space="preserve">6 можно уложить в виде орнамента, </w:t>
      </w:r>
      <w:r w:rsidR="00566187" w:rsidRPr="00106515">
        <w:rPr>
          <w:rFonts w:ascii="Times New Roman" w:hAnsi="Times New Roman" w:cs="Times New Roman"/>
          <w:sz w:val="28"/>
          <w:szCs w:val="28"/>
        </w:rPr>
        <w:t>используя поровну</w:t>
      </w:r>
      <w:r w:rsidRPr="00106515">
        <w:rPr>
          <w:rFonts w:ascii="Times New Roman" w:hAnsi="Times New Roman" w:cs="Times New Roman"/>
          <w:sz w:val="28"/>
          <w:szCs w:val="28"/>
        </w:rPr>
        <w:t xml:space="preserve"> плиты обоих типов (рис.1).                   </w:t>
      </w:r>
    </w:p>
    <w:p w:rsidR="009A4006" w:rsidRPr="00106515" w:rsidRDefault="009A4006" w:rsidP="00106515">
      <w:pPr>
        <w:framePr w:wrap="none" w:vAnchor="page" w:hAnchor="page" w:x="4669" w:y="487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15" w:rsidRDefault="00106515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15" w:rsidRDefault="00106515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15" w:rsidRDefault="00106515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15" w:rsidRDefault="00106515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6515" w:rsidTr="00106515">
        <w:trPr>
          <w:trHeight w:val="3402"/>
        </w:trPr>
        <w:tc>
          <w:tcPr>
            <w:tcW w:w="4672" w:type="dxa"/>
          </w:tcPr>
          <w:p w:rsidR="00106515" w:rsidRDefault="00106515" w:rsidP="0010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0</wp:posOffset>
                  </wp:positionV>
                  <wp:extent cx="2371725" cy="2092325"/>
                  <wp:effectExtent l="0" t="0" r="9525" b="3175"/>
                  <wp:wrapSquare wrapText="bothSides"/>
                  <wp:docPr id="2" name="Рисунок 2" descr="D:\Desktop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Desktop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09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106515" w:rsidRDefault="00106515" w:rsidP="0010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102235</wp:posOffset>
                  </wp:positionV>
                  <wp:extent cx="2141220" cy="1866900"/>
                  <wp:effectExtent l="0" t="0" r="0" b="0"/>
                  <wp:wrapSquare wrapText="bothSides"/>
                  <wp:docPr id="3" name="Рисунок 3" descr="D:\Desktop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D:\Desktop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6515" w:rsidTr="00106515">
        <w:tc>
          <w:tcPr>
            <w:tcW w:w="4672" w:type="dxa"/>
          </w:tcPr>
          <w:p w:rsidR="00106515" w:rsidRDefault="00106515" w:rsidP="001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6515">
              <w:rPr>
                <w:rFonts w:ascii="Times New Roman" w:hAnsi="Times New Roman" w:cs="Times New Roman"/>
                <w:sz w:val="28"/>
                <w:szCs w:val="28"/>
              </w:rPr>
              <w:t>рис.1)</w:t>
            </w:r>
          </w:p>
        </w:tc>
        <w:tc>
          <w:tcPr>
            <w:tcW w:w="4673" w:type="dxa"/>
          </w:tcPr>
          <w:p w:rsidR="00106515" w:rsidRDefault="00106515" w:rsidP="001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(рис.2)</w:t>
            </w:r>
          </w:p>
        </w:tc>
      </w:tr>
    </w:tbl>
    <w:p w:rsidR="00566187" w:rsidRDefault="00566187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006" w:rsidRPr="00566187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187">
        <w:rPr>
          <w:rFonts w:ascii="Times New Roman" w:hAnsi="Times New Roman" w:cs="Times New Roman"/>
          <w:sz w:val="28"/>
          <w:szCs w:val="28"/>
        </w:rPr>
        <w:t xml:space="preserve">Так как, квадраты 12 </w:t>
      </w:r>
      <w:r w:rsidRPr="005661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6187">
        <w:rPr>
          <w:rFonts w:ascii="Times New Roman" w:hAnsi="Times New Roman" w:cs="Times New Roman"/>
          <w:sz w:val="28"/>
          <w:szCs w:val="28"/>
        </w:rPr>
        <w:t xml:space="preserve">12 </w:t>
      </w:r>
      <w:r w:rsidR="00566187" w:rsidRPr="00566187">
        <w:rPr>
          <w:rFonts w:ascii="Times New Roman" w:hAnsi="Times New Roman" w:cs="Times New Roman"/>
          <w:sz w:val="28"/>
          <w:szCs w:val="28"/>
        </w:rPr>
        <w:t>и 18</w:t>
      </w:r>
      <w:r w:rsidRPr="00566187">
        <w:rPr>
          <w:rFonts w:ascii="Times New Roman" w:hAnsi="Times New Roman" w:cs="Times New Roman"/>
          <w:sz w:val="28"/>
          <w:szCs w:val="28"/>
        </w:rPr>
        <w:t xml:space="preserve"> </w:t>
      </w:r>
      <w:r w:rsidRPr="005661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6187">
        <w:rPr>
          <w:rFonts w:ascii="Times New Roman" w:hAnsi="Times New Roman" w:cs="Times New Roman"/>
          <w:sz w:val="28"/>
          <w:szCs w:val="28"/>
        </w:rPr>
        <w:t xml:space="preserve"> </w:t>
      </w:r>
      <w:r w:rsidR="00566187" w:rsidRPr="00566187">
        <w:rPr>
          <w:rFonts w:ascii="Times New Roman" w:hAnsi="Times New Roman" w:cs="Times New Roman"/>
          <w:sz w:val="28"/>
          <w:szCs w:val="28"/>
        </w:rPr>
        <w:t>18 разрезаются</w:t>
      </w:r>
      <w:r w:rsidRPr="00566187">
        <w:rPr>
          <w:rFonts w:ascii="Times New Roman" w:hAnsi="Times New Roman" w:cs="Times New Roman"/>
          <w:sz w:val="28"/>
          <w:szCs w:val="28"/>
        </w:rPr>
        <w:t xml:space="preserve"> на </w:t>
      </w:r>
      <w:r w:rsidR="00566187" w:rsidRPr="00566187">
        <w:rPr>
          <w:rFonts w:ascii="Times New Roman" w:hAnsi="Times New Roman" w:cs="Times New Roman"/>
          <w:sz w:val="28"/>
          <w:szCs w:val="28"/>
        </w:rPr>
        <w:t>квадраты 6</w:t>
      </w:r>
      <w:r w:rsidRPr="00566187">
        <w:rPr>
          <w:rFonts w:ascii="Times New Roman" w:hAnsi="Times New Roman" w:cs="Times New Roman"/>
          <w:sz w:val="28"/>
          <w:szCs w:val="28"/>
        </w:rPr>
        <w:t xml:space="preserve"> </w:t>
      </w:r>
      <w:r w:rsidRPr="005661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6187">
        <w:rPr>
          <w:rFonts w:ascii="Times New Roman" w:hAnsi="Times New Roman" w:cs="Times New Roman"/>
          <w:sz w:val="28"/>
          <w:szCs w:val="28"/>
        </w:rPr>
        <w:t xml:space="preserve"> 6, то их также можно уложить в виде узора требуемым образом. </w:t>
      </w:r>
    </w:p>
    <w:p w:rsidR="009A4006" w:rsidRPr="00566187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187">
        <w:rPr>
          <w:rFonts w:ascii="Times New Roman" w:hAnsi="Times New Roman" w:cs="Times New Roman"/>
          <w:sz w:val="28"/>
          <w:szCs w:val="28"/>
        </w:rPr>
        <w:t xml:space="preserve">Так </w:t>
      </w:r>
      <w:r w:rsidR="00566187" w:rsidRPr="00566187">
        <w:rPr>
          <w:rFonts w:ascii="Times New Roman" w:hAnsi="Times New Roman" w:cs="Times New Roman"/>
          <w:sz w:val="28"/>
          <w:szCs w:val="28"/>
        </w:rPr>
        <w:t>же, квадрат</w:t>
      </w:r>
      <w:r w:rsidRPr="00566187">
        <w:rPr>
          <w:rFonts w:ascii="Times New Roman" w:hAnsi="Times New Roman" w:cs="Times New Roman"/>
          <w:sz w:val="28"/>
          <w:szCs w:val="28"/>
        </w:rPr>
        <w:t xml:space="preserve"> 18</w:t>
      </w:r>
      <w:r w:rsidRPr="005661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66187" w:rsidRPr="00566187">
        <w:rPr>
          <w:rFonts w:ascii="Times New Roman" w:hAnsi="Times New Roman" w:cs="Times New Roman"/>
          <w:sz w:val="28"/>
          <w:szCs w:val="28"/>
        </w:rPr>
        <w:t>18 можно</w:t>
      </w:r>
      <w:r w:rsidRPr="00566187">
        <w:rPr>
          <w:rFonts w:ascii="Times New Roman" w:hAnsi="Times New Roman" w:cs="Times New Roman"/>
          <w:sz w:val="28"/>
          <w:szCs w:val="28"/>
        </w:rPr>
        <w:t xml:space="preserve"> разбить на прямоугольники 2 </w:t>
      </w:r>
      <w:r w:rsidRPr="005661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6187">
        <w:rPr>
          <w:rFonts w:ascii="Times New Roman" w:hAnsi="Times New Roman" w:cs="Times New Roman"/>
          <w:sz w:val="28"/>
          <w:szCs w:val="28"/>
        </w:rPr>
        <w:t xml:space="preserve"> 9, каждый из которых можно уложить, используя по 2 плиты каждого размера, т.е. получить другой узор.</w:t>
      </w:r>
    </w:p>
    <w:p w:rsidR="009A4006" w:rsidRPr="00566187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187">
        <w:rPr>
          <w:rFonts w:ascii="Times New Roman" w:hAnsi="Times New Roman" w:cs="Times New Roman"/>
          <w:sz w:val="28"/>
          <w:szCs w:val="28"/>
        </w:rPr>
        <w:t xml:space="preserve">На рисунке 2 </w:t>
      </w:r>
      <w:r w:rsidR="00566187" w:rsidRPr="00566187">
        <w:rPr>
          <w:rFonts w:ascii="Times New Roman" w:hAnsi="Times New Roman" w:cs="Times New Roman"/>
          <w:sz w:val="28"/>
          <w:szCs w:val="28"/>
        </w:rPr>
        <w:t>показано, как</w:t>
      </w:r>
      <w:r w:rsidRPr="00566187">
        <w:rPr>
          <w:rFonts w:ascii="Times New Roman" w:hAnsi="Times New Roman" w:cs="Times New Roman"/>
          <w:sz w:val="28"/>
          <w:szCs w:val="28"/>
        </w:rPr>
        <w:t xml:space="preserve"> </w:t>
      </w:r>
      <w:r w:rsidR="00566187" w:rsidRPr="00566187">
        <w:rPr>
          <w:rFonts w:ascii="Times New Roman" w:hAnsi="Times New Roman" w:cs="Times New Roman"/>
          <w:sz w:val="28"/>
          <w:szCs w:val="28"/>
        </w:rPr>
        <w:t>уложить квадрат</w:t>
      </w:r>
      <w:r w:rsidRPr="00566187">
        <w:rPr>
          <w:rFonts w:ascii="Times New Roman" w:hAnsi="Times New Roman" w:cs="Times New Roman"/>
          <w:sz w:val="28"/>
          <w:szCs w:val="28"/>
        </w:rPr>
        <w:t xml:space="preserve"> 15 </w:t>
      </w:r>
      <w:r w:rsidRPr="005661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6187">
        <w:rPr>
          <w:rFonts w:ascii="Times New Roman" w:hAnsi="Times New Roman" w:cs="Times New Roman"/>
          <w:sz w:val="28"/>
          <w:szCs w:val="28"/>
        </w:rPr>
        <w:t xml:space="preserve"> 15, используя 25 плит </w:t>
      </w:r>
      <w:r w:rsidR="00566187" w:rsidRPr="00566187">
        <w:rPr>
          <w:rFonts w:ascii="Times New Roman" w:hAnsi="Times New Roman" w:cs="Times New Roman"/>
          <w:sz w:val="28"/>
          <w:szCs w:val="28"/>
        </w:rPr>
        <w:t>каждого размера</w:t>
      </w:r>
      <w:r w:rsidRPr="00566187">
        <w:rPr>
          <w:rFonts w:ascii="Times New Roman" w:hAnsi="Times New Roman" w:cs="Times New Roman"/>
          <w:sz w:val="28"/>
          <w:szCs w:val="28"/>
        </w:rPr>
        <w:t>.</w:t>
      </w:r>
    </w:p>
    <w:p w:rsidR="009A4006" w:rsidRPr="00566187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187">
        <w:rPr>
          <w:rFonts w:ascii="Times New Roman" w:hAnsi="Times New Roman" w:cs="Times New Roman"/>
          <w:sz w:val="28"/>
          <w:szCs w:val="28"/>
        </w:rPr>
        <w:t>Таким образом, при длине ангара 12,15, 18 можно соблюсти условие задачи, т.е. будет использовано одинаковое количество плит каждого размера.</w:t>
      </w:r>
    </w:p>
    <w:p w:rsidR="009A4006" w:rsidRPr="00566187" w:rsidRDefault="009A4006" w:rsidP="00106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187">
        <w:rPr>
          <w:rFonts w:ascii="Times New Roman" w:hAnsi="Times New Roman" w:cs="Times New Roman"/>
          <w:sz w:val="28"/>
          <w:szCs w:val="28"/>
        </w:rPr>
        <w:t xml:space="preserve">При длине ангара 12 или 18 пол можно </w:t>
      </w:r>
      <w:r w:rsidR="00566187" w:rsidRPr="00566187">
        <w:rPr>
          <w:rFonts w:ascii="Times New Roman" w:hAnsi="Times New Roman" w:cs="Times New Roman"/>
          <w:sz w:val="28"/>
          <w:szCs w:val="28"/>
        </w:rPr>
        <w:t>выложить в</w:t>
      </w:r>
      <w:r w:rsidRPr="00566187">
        <w:rPr>
          <w:rFonts w:ascii="Times New Roman" w:hAnsi="Times New Roman" w:cs="Times New Roman"/>
          <w:sz w:val="28"/>
          <w:szCs w:val="28"/>
        </w:rPr>
        <w:t xml:space="preserve"> виде орнамента из плит.</w:t>
      </w:r>
    </w:p>
    <w:p w:rsidR="00C145E1" w:rsidRPr="008C0959" w:rsidRDefault="00C145E1" w:rsidP="008C09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45E1" w:rsidRPr="008C0959" w:rsidSect="002D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06"/>
    <w:rsid w:val="0005495F"/>
    <w:rsid w:val="00106515"/>
    <w:rsid w:val="00566187"/>
    <w:rsid w:val="008800AB"/>
    <w:rsid w:val="008C0959"/>
    <w:rsid w:val="009A4006"/>
    <w:rsid w:val="00A851AC"/>
    <w:rsid w:val="00C145E1"/>
    <w:rsid w:val="00F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9C51-726F-46EC-B518-649A9C3E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1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Сурков</dc:creator>
  <cp:keywords/>
  <dc:description/>
  <cp:lastModifiedBy>user</cp:lastModifiedBy>
  <cp:revision>2</cp:revision>
  <dcterms:created xsi:type="dcterms:W3CDTF">2022-11-15T13:55:00Z</dcterms:created>
  <dcterms:modified xsi:type="dcterms:W3CDTF">2022-11-15T13:55:00Z</dcterms:modified>
</cp:coreProperties>
</file>