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0" w:rsidRDefault="00FD39FF">
      <w:pPr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Ключи  для 9 класса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[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>max</w:t>
      </w:r>
      <w:r w:rsidR="00A832B8">
        <w:rPr>
          <w:rFonts w:eastAsia="Times New Roman" w:cs="Times New Roman"/>
          <w:b/>
          <w:bCs/>
          <w:sz w:val="28"/>
          <w:szCs w:val="28"/>
        </w:rPr>
        <w:t>. 32 балла</w:t>
      </w:r>
      <w:r>
        <w:rPr>
          <w:rFonts w:eastAsia="Times New Roman" w:cs="Times New Roman"/>
          <w:b/>
          <w:bCs/>
          <w:sz w:val="28"/>
          <w:szCs w:val="28"/>
        </w:rPr>
        <w:t>]</w:t>
      </w:r>
    </w:p>
    <w:p w:rsidR="0011745C" w:rsidRPr="00994665" w:rsidRDefault="0011745C" w:rsidP="00994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1.Ответьте на вопрос. За ответ от 0 до 2 баллов. Всего за задание 4 балла.</w:t>
      </w:r>
      <w:r w:rsidRPr="00994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665">
        <w:rPr>
          <w:rFonts w:ascii="Times New Roman" w:hAnsi="Times New Roman" w:cs="Times New Roman"/>
          <w:b/>
          <w:sz w:val="28"/>
          <w:szCs w:val="28"/>
        </w:rPr>
        <w:t>В тропическом лесу стволы ротанговых пальм очень тонкие, всего в 4-5 см в диаметре. Крона состоит из пучка перистых листьев, стержни которых заканчиваются длинными прочными хлыстами. На этих хлыстах сидят большие, твёрдые, острые, загнутые книзу шипы. Острыми колючками усажены также и листья, и верхняя часть стебля. Как вы думаете, зачем пальме нужны шипы?</w:t>
      </w:r>
    </w:p>
    <w:p w:rsidR="0011745C" w:rsidRPr="00994665" w:rsidRDefault="0011745C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</w:p>
    <w:p w:rsidR="0011745C" w:rsidRPr="00994665" w:rsidRDefault="0011745C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1.Вырастая около какого-нибудь дерева, колеблемая ветром пальма прочно цепляется своими шипами, как гарпунами, за ствол. Быстро вырастают новые и новые листья, которые цепляются за дерево всё выше и выше. Нижние листья постепенно опадают, а пальма, оставаясь по-прежнему лишь с небольшой кроной, лезет вверх по дереву. </w:t>
      </w:r>
    </w:p>
    <w:p w:rsidR="0011745C" w:rsidRPr="00994665" w:rsidRDefault="0011745C" w:rsidP="009946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>2.Такой способ крепления помогает растению получить необходимое количество солнечного света и поддерживает тонкий ствол пальмы в вертикальном положении.</w:t>
      </w:r>
    </w:p>
    <w:p w:rsidR="007712C0" w:rsidRPr="00994665" w:rsidRDefault="0011745C" w:rsidP="009946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t>2</w:t>
      </w:r>
      <w:r w:rsidR="00994665">
        <w:rPr>
          <w:rFonts w:ascii="Times New Roman" w:hAnsi="Times New Roman" w:cs="Times New Roman"/>
          <w:b/>
          <w:sz w:val="28"/>
          <w:szCs w:val="28"/>
        </w:rPr>
        <w:t>.</w:t>
      </w:r>
      <w:r w:rsidR="00FD39FF" w:rsidRPr="00994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B04"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Ответьте на вопрос. За ответ от 0 до 2 баллов. Всего за задание 4 балла.</w:t>
      </w:r>
      <w:r w:rsidR="001E4B04" w:rsidRPr="00994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B04" w:rsidRPr="00994665">
        <w:rPr>
          <w:sz w:val="28"/>
          <w:szCs w:val="28"/>
        </w:rPr>
        <w:t xml:space="preserve"> </w:t>
      </w:r>
      <w:r w:rsidR="001E4B04" w:rsidRPr="00994665">
        <w:rPr>
          <w:rFonts w:ascii="Times New Roman" w:hAnsi="Times New Roman" w:cs="Times New Roman"/>
          <w:b/>
          <w:sz w:val="28"/>
          <w:szCs w:val="28"/>
        </w:rPr>
        <w:t>Основная причина природной зональности – неравномерное распределение солнечной энергии по широте вследствие шарообразной формы Земли и изменения угла падения солнечных лучей на земную поверхность. Может ли деятельность человека влиять на распространение природных зон? Если нет – обоснуйте, почему. Если да, приведите конкретные примеры.</w:t>
      </w:r>
    </w:p>
    <w:p w:rsidR="007712C0" w:rsidRPr="00994665" w:rsidRDefault="00FD39FF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</w:p>
    <w:p w:rsidR="00CC5664" w:rsidRPr="00994665" w:rsidRDefault="00CC5664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1.Может. Человек веками выжигал и вырубал леса, что приводило и приводит в настоящее время к смещению лесной зоны к северу и изменению породного состава древостоев. Сведение растительности в южных регионах способствует распространению пустынь. </w:t>
      </w:r>
    </w:p>
    <w:p w:rsidR="007712C0" w:rsidRPr="00994665" w:rsidRDefault="00CC5664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2.Люди истребляли и продолжают истреблять </w:t>
      </w:r>
      <w:proofErr w:type="spellStart"/>
      <w:r w:rsidRPr="00994665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994665">
        <w:rPr>
          <w:rFonts w:ascii="Times New Roman" w:hAnsi="Times New Roman" w:cs="Times New Roman"/>
          <w:sz w:val="28"/>
          <w:szCs w:val="28"/>
        </w:rPr>
        <w:t xml:space="preserve"> животных (мамонт, копытные, зубр, бобр и др.), что влияет на изменение ландшафтов и зон в целом.</w:t>
      </w:r>
    </w:p>
    <w:p w:rsidR="00CC5664" w:rsidRPr="00994665" w:rsidRDefault="00CC5664" w:rsidP="009946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t>3.</w:t>
      </w:r>
      <w:r w:rsidR="00FD39FF" w:rsidRPr="009946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Ответьте на вопросы. За ответ от 0 до 2 баллов. Всего за задание 4 балла.</w:t>
      </w:r>
    </w:p>
    <w:p w:rsidR="007712C0" w:rsidRPr="00994665" w:rsidRDefault="00CC5664" w:rsidP="00994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lastRenderedPageBreak/>
        <w:t>Опишите экологические преимущества и недостатки мелких семян у растений. Что выигрывают организмы с мелкими семенами и в чем они уступают растениям с крупными семенами?</w:t>
      </w:r>
    </w:p>
    <w:p w:rsidR="007712C0" w:rsidRPr="00994665" w:rsidRDefault="00FD39FF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</w:p>
    <w:p w:rsidR="00CC5664" w:rsidRPr="00994665" w:rsidRDefault="00CC5664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1.Преимущества: большое количество семян при малых затратах энергии на их формирование, легче и дальше переносятся ветром, заселяют нарушенные местообитания, длительно сохраняют всхожесть. </w:t>
      </w:r>
    </w:p>
    <w:p w:rsidR="00CC5664" w:rsidRPr="00994665" w:rsidRDefault="00CC5664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>2.Недостатки: меньше запас питательных веществ, меньше шансов выжить и прорасти, пробив плотную дернину.</w:t>
      </w:r>
    </w:p>
    <w:p w:rsidR="007712C0" w:rsidRPr="00994665" w:rsidRDefault="00E5203B" w:rsidP="009946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t>4.</w:t>
      </w:r>
      <w:r w:rsidR="00FD39FF" w:rsidRPr="00994665">
        <w:rPr>
          <w:b/>
          <w:sz w:val="28"/>
          <w:szCs w:val="28"/>
        </w:rPr>
        <w:t xml:space="preserve"> </w:t>
      </w:r>
      <w:r w:rsidR="00FD39FF"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Ответьте на вопросы. За ответ от 0 до 2 баллов. Всего за зад</w:t>
      </w:r>
      <w:r w:rsidR="00F15019"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6 баллов</w:t>
      </w:r>
      <w:r w:rsidR="00FD39FF"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203B" w:rsidRPr="00994665" w:rsidRDefault="00E5203B" w:rsidP="00994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t>В настоящее время происходит «сланцевая революция», но добыча сланцевого газа не безопасна. Какие проблемы могут возникнуть при добыче сланцевого газа? В каких странах ведется масштабная добыча сланцевого газа?</w:t>
      </w:r>
    </w:p>
    <w:p w:rsidR="007712C0" w:rsidRPr="00994665" w:rsidRDefault="00FD39FF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</w:p>
    <w:p w:rsidR="00E5203B" w:rsidRPr="00994665" w:rsidRDefault="00E5203B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1.Масштабное промышленное производство сланцевого газа было начато компанией </w:t>
      </w:r>
      <w:proofErr w:type="spellStart"/>
      <w:r w:rsidRPr="00994665">
        <w:rPr>
          <w:rFonts w:ascii="Times New Roman" w:hAnsi="Times New Roman" w:cs="Times New Roman"/>
          <w:sz w:val="28"/>
          <w:szCs w:val="28"/>
        </w:rPr>
        <w:t>Devon</w:t>
      </w:r>
      <w:proofErr w:type="spellEnd"/>
      <w:r w:rsidRPr="00994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66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994665">
        <w:rPr>
          <w:rFonts w:ascii="Times New Roman" w:hAnsi="Times New Roman" w:cs="Times New Roman"/>
          <w:sz w:val="28"/>
          <w:szCs w:val="28"/>
        </w:rPr>
        <w:t xml:space="preserve"> в США в начале 2000-х, которая в Техасе в 2002 году впервые применила комбинацию наклонно-направленного бурения с протяженными горизонтальными участками и многостадийного </w:t>
      </w:r>
      <w:proofErr w:type="spellStart"/>
      <w:r w:rsidRPr="00994665"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 w:rsidRPr="00994665">
        <w:rPr>
          <w:rFonts w:ascii="Times New Roman" w:hAnsi="Times New Roman" w:cs="Times New Roman"/>
          <w:sz w:val="28"/>
          <w:szCs w:val="28"/>
        </w:rPr>
        <w:t xml:space="preserve"> пласта. Крупные месторождения сланцевого газа обнаружены в ряде государств Европы, в частности, в Австрии, Англии, Венгрии, Германии, Польше, Швеции, на Украине. Во Франции действует введённый в 2012 году 5-летний запрет на использование технологии </w:t>
      </w:r>
      <w:proofErr w:type="spellStart"/>
      <w:r w:rsidRPr="00994665"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 w:rsidRPr="00994665">
        <w:rPr>
          <w:rFonts w:ascii="Times New Roman" w:hAnsi="Times New Roman" w:cs="Times New Roman"/>
          <w:sz w:val="28"/>
          <w:szCs w:val="28"/>
        </w:rPr>
        <w:t xml:space="preserve"> для разработки запасов сланцевого газа. Китай начал добычу сланцевого газа в 2012 году. </w:t>
      </w:r>
    </w:p>
    <w:p w:rsidR="00F15019" w:rsidRPr="00994665" w:rsidRDefault="00E5203B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2.Добыча сланцевых углеводородов методом гидравлического разрыва пласта приводит к загрязнению грунтовых вод, в том числе источников питьевой воды, токсичными химическими веществами, обладающими хронической и острой водной токсичностью, а также общей токсичностью. При добыче газа в недра закачиваются миллионы тонн специального химического раствора, который разрушает пласты горючего сланца и высвобождает большое количество метана. </w:t>
      </w:r>
    </w:p>
    <w:p w:rsidR="00E5203B" w:rsidRPr="00994665" w:rsidRDefault="00F15019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5203B" w:rsidRPr="00994665">
        <w:rPr>
          <w:rFonts w:ascii="Times New Roman" w:hAnsi="Times New Roman" w:cs="Times New Roman"/>
          <w:sz w:val="28"/>
          <w:szCs w:val="28"/>
        </w:rPr>
        <w:t xml:space="preserve">Основная проблема в том, что сланцевый газ вместе с закачанными химикатами, который не удается выкачать, начинает выходить на поверхность из недр, просачиваясь через почву, загрязняя грунтовые воды и плодородный слой. В </w:t>
      </w:r>
      <w:proofErr w:type="spellStart"/>
      <w:r w:rsidR="00E5203B" w:rsidRPr="00994665">
        <w:rPr>
          <w:rFonts w:ascii="Times New Roman" w:hAnsi="Times New Roman" w:cs="Times New Roman"/>
          <w:sz w:val="28"/>
          <w:szCs w:val="28"/>
        </w:rPr>
        <w:t>гидроразрывных</w:t>
      </w:r>
      <w:proofErr w:type="spellEnd"/>
      <w:r w:rsidR="00E5203B" w:rsidRPr="00994665">
        <w:rPr>
          <w:rFonts w:ascii="Times New Roman" w:hAnsi="Times New Roman" w:cs="Times New Roman"/>
          <w:sz w:val="28"/>
          <w:szCs w:val="28"/>
        </w:rPr>
        <w:t xml:space="preserve"> жидкостях содержится множество опасных веществ. </w:t>
      </w:r>
      <w:proofErr w:type="gramStart"/>
      <w:r w:rsidR="00E5203B" w:rsidRPr="00994665">
        <w:rPr>
          <w:rFonts w:ascii="Times New Roman" w:hAnsi="Times New Roman" w:cs="Times New Roman"/>
          <w:sz w:val="28"/>
          <w:szCs w:val="28"/>
        </w:rPr>
        <w:t xml:space="preserve">Список химических добавок включает до 700 наименований: это летучие органические соединения (толуол, кумол и др.), канцерогены (бензол, окись этилена, формальдегид и т.д.), мутагены (акриламид, сополимер этиленгликоля с окисью этилена, растворитель </w:t>
      </w:r>
      <w:proofErr w:type="spellStart"/>
      <w:r w:rsidR="00E5203B" w:rsidRPr="00994665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E5203B" w:rsidRPr="00994665">
        <w:rPr>
          <w:rFonts w:ascii="Times New Roman" w:hAnsi="Times New Roman" w:cs="Times New Roman"/>
          <w:sz w:val="28"/>
          <w:szCs w:val="28"/>
        </w:rPr>
        <w:t xml:space="preserve"> и пр.), вещества, разрушающие эндокринную систему, стойкие и биологически накапливающиеся загрязнители.</w:t>
      </w:r>
      <w:proofErr w:type="gramEnd"/>
      <w:r w:rsidR="00E5203B" w:rsidRPr="00994665">
        <w:rPr>
          <w:rFonts w:ascii="Times New Roman" w:hAnsi="Times New Roman" w:cs="Times New Roman"/>
          <w:sz w:val="28"/>
          <w:szCs w:val="28"/>
        </w:rPr>
        <w:t xml:space="preserve"> В ходе добычи вода загрязняется метаном и радиоактивными веществами, которые вымываются из вмещающих пород</w:t>
      </w:r>
      <w:r w:rsidR="00C56B8B" w:rsidRPr="00994665">
        <w:rPr>
          <w:rFonts w:ascii="Times New Roman" w:hAnsi="Times New Roman" w:cs="Times New Roman"/>
          <w:sz w:val="28"/>
          <w:szCs w:val="28"/>
        </w:rPr>
        <w:t>.</w:t>
      </w:r>
    </w:p>
    <w:p w:rsidR="007712C0" w:rsidRPr="00994665" w:rsidRDefault="00C56B8B" w:rsidP="009946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t>5.</w:t>
      </w:r>
      <w:r w:rsidR="00FD39FF" w:rsidRPr="00994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9FF" w:rsidRPr="0099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Ответьте на вопросы. За ответ от 0 до 2 баллов. Всего за задание 4 балла. </w:t>
      </w:r>
    </w:p>
    <w:p w:rsidR="00C56B8B" w:rsidRPr="00994665" w:rsidRDefault="00C56B8B" w:rsidP="00994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5">
        <w:rPr>
          <w:rFonts w:ascii="Times New Roman" w:hAnsi="Times New Roman" w:cs="Times New Roman"/>
          <w:b/>
          <w:sz w:val="28"/>
          <w:szCs w:val="28"/>
        </w:rPr>
        <w:t>Почему важно утилизировать (а не закапывать на свалках) вышедшие из строя бытовые приборы и оргтехнику?</w:t>
      </w:r>
    </w:p>
    <w:p w:rsidR="007712C0" w:rsidRPr="00994665" w:rsidRDefault="00FD39FF" w:rsidP="00994665">
      <w:pPr>
        <w:pStyle w:val="Default"/>
        <w:jc w:val="both"/>
        <w:rPr>
          <w:color w:val="auto"/>
          <w:sz w:val="28"/>
          <w:szCs w:val="28"/>
        </w:rPr>
      </w:pPr>
      <w:r w:rsidRPr="00994665">
        <w:rPr>
          <w:color w:val="auto"/>
          <w:sz w:val="28"/>
          <w:szCs w:val="28"/>
        </w:rPr>
        <w:t xml:space="preserve">Примерный ответ: </w:t>
      </w:r>
    </w:p>
    <w:p w:rsidR="0015466C" w:rsidRPr="00994665" w:rsidRDefault="0015466C" w:rsidP="00994665">
      <w:pPr>
        <w:pStyle w:val="Default"/>
        <w:jc w:val="both"/>
        <w:rPr>
          <w:sz w:val="28"/>
          <w:szCs w:val="28"/>
        </w:rPr>
      </w:pPr>
      <w:r w:rsidRPr="00994665">
        <w:rPr>
          <w:sz w:val="28"/>
          <w:szCs w:val="28"/>
        </w:rPr>
        <w:t xml:space="preserve">1.Потому что в составе оргтехники и некоторых бытовых приборов содержатся опасные вещества: кадмий, свинец, ртуть. Кадмий накапливается в печени, почках, костях и щитовидной железе. Является канцерогеном, то есть провоцирует рак. Свинец накапливается в основном в почках. Вызывает также заболевания мозга, нервные расстройства. Ртуть влияет на работу мозга, нервной системы, почек и печени. Вызывает нервные расстройства, ухудшение зрения, слуха, нарушения двигательного аппарата, заболевания дыхательной системы. Наиболее уязвимы дети, беременные женщины, пожилые люди. Металлическая ртуть – яд. По степени воздействия на организм человека ртуть относится к 1-му классу опасности – «чрезвычайно опасные вещества». </w:t>
      </w:r>
    </w:p>
    <w:p w:rsidR="00C56B8B" w:rsidRPr="00994665" w:rsidRDefault="0015466C" w:rsidP="00994665">
      <w:pPr>
        <w:pStyle w:val="Default"/>
        <w:jc w:val="both"/>
        <w:rPr>
          <w:color w:val="auto"/>
          <w:sz w:val="28"/>
          <w:szCs w:val="28"/>
        </w:rPr>
      </w:pPr>
      <w:r w:rsidRPr="00994665">
        <w:rPr>
          <w:sz w:val="28"/>
          <w:szCs w:val="28"/>
        </w:rPr>
        <w:t xml:space="preserve">2.Основная часть техники сделана из разного рода пластмасс, которые являются не разлагаемым в естественных условиях материалом. Поливинилхлорид может выделять вредные химические вещества в почву, которые затем могут просочиться в грунтовые воды или другие ближайшие источники воды. В старом холодильном оборудовании в качестве хладагента использовался фреон. Фреон – это газ или бесцветная жидкость, обнаружить утечку которого практически нереально. Попав в атмосферу, фреон разрушает озоновый слой. Бытовая техника, которая не была утилизирована должным образом, может нанести непоправимый вред здоровью человека и окружающей среде. Кроме того, неисправная оргтехника всё же имеет ценность, ведь при изготовлении некоторых деталей такой техники </w:t>
      </w:r>
      <w:r w:rsidRPr="00994665">
        <w:rPr>
          <w:sz w:val="28"/>
          <w:szCs w:val="28"/>
        </w:rPr>
        <w:lastRenderedPageBreak/>
        <w:t>используются драгоценные и цветные металлы, которые можно использовать повторно.</w:t>
      </w:r>
    </w:p>
    <w:p w:rsidR="007712C0" w:rsidRPr="00994665" w:rsidRDefault="007712C0" w:rsidP="00994665">
      <w:pPr>
        <w:pStyle w:val="Default"/>
        <w:jc w:val="both"/>
        <w:rPr>
          <w:color w:val="auto"/>
          <w:sz w:val="28"/>
          <w:szCs w:val="28"/>
        </w:rPr>
      </w:pPr>
    </w:p>
    <w:p w:rsidR="007712C0" w:rsidRPr="00994665" w:rsidRDefault="0015466C" w:rsidP="00994665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994665">
        <w:rPr>
          <w:b/>
          <w:sz w:val="28"/>
          <w:szCs w:val="28"/>
        </w:rPr>
        <w:t>6.</w:t>
      </w:r>
      <w:r w:rsidR="00FD39FF" w:rsidRPr="00994665">
        <w:rPr>
          <w:b/>
          <w:sz w:val="28"/>
          <w:szCs w:val="28"/>
        </w:rPr>
        <w:t xml:space="preserve"> </w:t>
      </w:r>
      <w:r w:rsidR="00FD39FF" w:rsidRPr="00994665">
        <w:rPr>
          <w:rFonts w:eastAsia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15466C" w:rsidRPr="00994665" w:rsidRDefault="0015466C" w:rsidP="00994665">
      <w:pPr>
        <w:pStyle w:val="Default"/>
        <w:jc w:val="both"/>
        <w:rPr>
          <w:sz w:val="28"/>
          <w:szCs w:val="28"/>
        </w:rPr>
      </w:pPr>
      <w:r w:rsidRPr="00994665">
        <w:rPr>
          <w:sz w:val="28"/>
          <w:szCs w:val="28"/>
        </w:rPr>
        <w:t xml:space="preserve">Существует мнение, что великий русский ученый В.И. Вернадский, 155-летие которого отмечается в эти дни, ещё в начале прошлого века предвосхитил основные тенденции развития современной цивилизации. Его формулировки во многом близки содержанию Целей Устойчивого Развития до 2030 года, принятых на саммите ООН в Нью-Йорке в сентябре 2015 года. Постарайтесь, пользуясь формулировками В.И. Вернадского и иконкой, иллюстрирующей краткое название Цели Устойчивого Развития № 15, обосновать актуальность этих проблем в наши дни и своими словами сформулировать основные направления деятельности человечества для реализации данной Цели. </w:t>
      </w:r>
    </w:p>
    <w:p w:rsidR="0015466C" w:rsidRPr="00994665" w:rsidRDefault="0015466C" w:rsidP="00994665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994665">
        <w:rPr>
          <w:b/>
          <w:i/>
          <w:sz w:val="28"/>
          <w:szCs w:val="28"/>
        </w:rPr>
        <w:t xml:space="preserve">Вернадский В.И. «Биосфера», 1926 год: «…Биосфера есть центральная геологическая оболочка планеты, управляемая </w:t>
      </w:r>
      <w:proofErr w:type="spellStart"/>
      <w:r w:rsidRPr="00994665">
        <w:rPr>
          <w:b/>
          <w:i/>
          <w:sz w:val="28"/>
          <w:szCs w:val="28"/>
        </w:rPr>
        <w:t>биотой</w:t>
      </w:r>
      <w:proofErr w:type="spellEnd"/>
      <w:r w:rsidRPr="00994665">
        <w:rPr>
          <w:b/>
          <w:i/>
          <w:sz w:val="28"/>
          <w:szCs w:val="28"/>
        </w:rPr>
        <w:t xml:space="preserve">…». «…На земной поверхности нет химической силы более постоянно действующей, а потому более могущественной по своим конечным последствиям, чем живые организмы, взятые в целом…». «Никогда в течение всего геологического времени не наблюдались </w:t>
      </w:r>
      <w:proofErr w:type="spellStart"/>
      <w:r w:rsidRPr="00994665">
        <w:rPr>
          <w:b/>
          <w:i/>
          <w:sz w:val="28"/>
          <w:szCs w:val="28"/>
        </w:rPr>
        <w:t>азойные</w:t>
      </w:r>
      <w:proofErr w:type="spellEnd"/>
      <w:r w:rsidRPr="00994665">
        <w:rPr>
          <w:b/>
          <w:i/>
          <w:sz w:val="28"/>
          <w:szCs w:val="28"/>
        </w:rPr>
        <w:t xml:space="preserve"> (т. е. лишенные жизни) геологические эпохи».</w:t>
      </w:r>
    </w:p>
    <w:p w:rsidR="00994665" w:rsidRDefault="00994665" w:rsidP="00994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2C0" w:rsidRPr="00994665" w:rsidRDefault="00FD39FF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</w:p>
    <w:p w:rsidR="0015466C" w:rsidRPr="00994665" w:rsidRDefault="0015466C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1.Цель 15: Защита и восстановление экосистем </w:t>
      </w:r>
      <w:proofErr w:type="gramStart"/>
      <w:r w:rsidRPr="00994665">
        <w:rPr>
          <w:rFonts w:ascii="Times New Roman" w:hAnsi="Times New Roman" w:cs="Times New Roman"/>
          <w:sz w:val="28"/>
          <w:szCs w:val="28"/>
        </w:rPr>
        <w:t>суши</w:t>
      </w:r>
      <w:proofErr w:type="gramEnd"/>
      <w:r w:rsidRPr="00994665">
        <w:rPr>
          <w:rFonts w:ascii="Times New Roman" w:hAnsi="Times New Roman" w:cs="Times New Roman"/>
          <w:sz w:val="28"/>
          <w:szCs w:val="28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биоразнообразия. Леса занимают 30% поверхности Земли. Они не только обеспечивают продовольственную безопасность и убежище, но и играют ключевую роль в борьбе с изменением климата, помогают сохранить биологическое разнообразие и являются местом проживания коренных народов. Ежегодно мы теряем тринадцать миллионов гектаров лесов, а постоянная деградация земель в засушливых районах привела к опустыниванию территории площадью 3,6 миллиарда гектаров. </w:t>
      </w:r>
    </w:p>
    <w:p w:rsidR="0015466C" w:rsidRPr="00994665" w:rsidRDefault="0015466C" w:rsidP="00994665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2.Обезлесение и опустынивание, вызванные деятельностью человека и изменением климата, представляют собой серьезное препятствие к достижению устойчивого развития и оказывают отрицательное воздействие на жизнь и средства к существованию миллионов людей, ведущих борьбу с нищетой. Принимаются меры для рационального управления лесным </w:t>
      </w:r>
      <w:r w:rsidRPr="00994665">
        <w:rPr>
          <w:rFonts w:ascii="Times New Roman" w:hAnsi="Times New Roman" w:cs="Times New Roman"/>
          <w:sz w:val="28"/>
          <w:szCs w:val="28"/>
        </w:rPr>
        <w:lastRenderedPageBreak/>
        <w:t>хозяйством и противодействия опустыниванию. Прогресс в деле сохранения и рационального использования сухопутных биологических видов и экосистем суши является неравномерным. К настоящему времени темпы утраты лесов замедлились и продолжают отмечаться улучшения в деле рационального лесопользования и защиты районов, имеющих большое значение для биологического разнообразия. Вместе с тем, серьезную озабоченность по-прежнему вызывают тенденции к снижению плодородия земель, утрата биологического разнообразия, а также браконьерство и незаконная торговля дикими животными и растениями.</w:t>
      </w:r>
    </w:p>
    <w:p w:rsidR="00A832B8" w:rsidRPr="007A1129" w:rsidRDefault="00A832B8" w:rsidP="00A832B8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7A1129">
        <w:rPr>
          <w:rFonts w:eastAsia="Times New Roman"/>
          <w:b/>
          <w:bCs/>
          <w:sz w:val="28"/>
          <w:szCs w:val="28"/>
        </w:rPr>
        <w:t>7. Ответьте на вопросы. За ответ от 0</w:t>
      </w:r>
      <w:r>
        <w:rPr>
          <w:rFonts w:eastAsia="Times New Roman"/>
          <w:b/>
          <w:bCs/>
          <w:sz w:val="28"/>
          <w:szCs w:val="28"/>
        </w:rPr>
        <w:t xml:space="preserve"> до 2 баллов. Всего за задание 6</w:t>
      </w:r>
      <w:r w:rsidR="00DB79CF">
        <w:rPr>
          <w:rFonts w:eastAsia="Times New Roman"/>
          <w:b/>
          <w:bCs/>
          <w:sz w:val="28"/>
          <w:szCs w:val="28"/>
        </w:rPr>
        <w:t xml:space="preserve"> баллов</w:t>
      </w:r>
      <w:bookmarkStart w:id="0" w:name="_GoBack"/>
      <w:bookmarkEnd w:id="0"/>
      <w:r w:rsidRPr="007A1129">
        <w:rPr>
          <w:rFonts w:eastAsia="Times New Roman"/>
          <w:b/>
          <w:bCs/>
          <w:sz w:val="28"/>
          <w:szCs w:val="28"/>
        </w:rPr>
        <w:t>.</w:t>
      </w:r>
    </w:p>
    <w:p w:rsidR="00A832B8" w:rsidRDefault="00A832B8" w:rsidP="00A832B8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7A1129">
        <w:rPr>
          <w:rFonts w:eastAsia="Times New Roman"/>
          <w:b/>
          <w:bCs/>
          <w:sz w:val="28"/>
          <w:szCs w:val="28"/>
        </w:rPr>
        <w:t xml:space="preserve">14 апреля 2022 года ЮНЕСКО объявило о новой инициативе по сохранению коралловых рифов, поскольку в последнее время их состояние вызывает тревогу в связи с обесцвечиванием. Цвет рифообразующего коралла происходит от крошечных организмов – </w:t>
      </w:r>
      <w:proofErr w:type="spellStart"/>
      <w:r w:rsidRPr="007A1129">
        <w:rPr>
          <w:rFonts w:eastAsia="Times New Roman"/>
          <w:b/>
          <w:bCs/>
          <w:sz w:val="28"/>
          <w:szCs w:val="28"/>
        </w:rPr>
        <w:t>зооксантелл</w:t>
      </w:r>
      <w:proofErr w:type="spellEnd"/>
      <w:r w:rsidRPr="007A1129">
        <w:rPr>
          <w:rFonts w:eastAsia="Times New Roman"/>
          <w:b/>
          <w:bCs/>
          <w:sz w:val="28"/>
          <w:szCs w:val="28"/>
        </w:rPr>
        <w:t xml:space="preserve">, с которыми полипы находятся в партнерских отношениях. </w:t>
      </w:r>
      <w:proofErr w:type="spellStart"/>
      <w:r w:rsidRPr="007A1129">
        <w:rPr>
          <w:rFonts w:eastAsia="Times New Roman"/>
          <w:b/>
          <w:bCs/>
          <w:sz w:val="28"/>
          <w:szCs w:val="28"/>
        </w:rPr>
        <w:t>Зооксантеллы</w:t>
      </w:r>
      <w:proofErr w:type="spellEnd"/>
      <w:r w:rsidRPr="007A1129">
        <w:rPr>
          <w:rFonts w:eastAsia="Times New Roman"/>
          <w:b/>
          <w:bCs/>
          <w:sz w:val="28"/>
          <w:szCs w:val="28"/>
        </w:rPr>
        <w:t xml:space="preserve"> содержат хлорофилл и </w:t>
      </w:r>
      <w:proofErr w:type="gramStart"/>
      <w:r w:rsidRPr="007A1129">
        <w:rPr>
          <w:rFonts w:eastAsia="Times New Roman"/>
          <w:b/>
          <w:bCs/>
          <w:sz w:val="28"/>
          <w:szCs w:val="28"/>
        </w:rPr>
        <w:t>способны</w:t>
      </w:r>
      <w:proofErr w:type="gramEnd"/>
      <w:r w:rsidRPr="007A112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A1129">
        <w:rPr>
          <w:rFonts w:eastAsia="Times New Roman"/>
          <w:b/>
          <w:bCs/>
          <w:sz w:val="28"/>
          <w:szCs w:val="28"/>
        </w:rPr>
        <w:t>фотосинтезировать</w:t>
      </w:r>
      <w:proofErr w:type="spellEnd"/>
      <w:r w:rsidRPr="007A1129">
        <w:rPr>
          <w:rFonts w:eastAsia="Times New Roman"/>
          <w:b/>
          <w:bCs/>
          <w:sz w:val="28"/>
          <w:szCs w:val="28"/>
        </w:rPr>
        <w:t xml:space="preserve">. В обмен на укрытие и углекислый газ, они делятся с кораллами питательными веществами. Кораллы, живущие в симбиозе с </w:t>
      </w:r>
      <w:proofErr w:type="spellStart"/>
      <w:r w:rsidRPr="007A1129">
        <w:rPr>
          <w:rFonts w:eastAsia="Times New Roman"/>
          <w:b/>
          <w:bCs/>
          <w:sz w:val="28"/>
          <w:szCs w:val="28"/>
        </w:rPr>
        <w:t>зооксантеллами</w:t>
      </w:r>
      <w:proofErr w:type="spellEnd"/>
      <w:r w:rsidRPr="007A1129">
        <w:rPr>
          <w:rFonts w:eastAsia="Times New Roman"/>
          <w:b/>
          <w:bCs/>
          <w:sz w:val="28"/>
          <w:szCs w:val="28"/>
        </w:rPr>
        <w:t>, имеют конкурентное преимущество перед другими видами с независимыми стратегиями питания. По каким причинам может происходить обесцвечивание кораллов? Каковы экологические и экономические последствия их обесцвечивания?</w:t>
      </w:r>
    </w:p>
    <w:p w:rsidR="00A832B8" w:rsidRPr="00994665" w:rsidRDefault="00A832B8" w:rsidP="00A832B8">
      <w:pPr>
        <w:jc w:val="both"/>
        <w:rPr>
          <w:rFonts w:ascii="Times New Roman" w:hAnsi="Times New Roman" w:cs="Times New Roman"/>
          <w:sz w:val="28"/>
          <w:szCs w:val="28"/>
        </w:rPr>
      </w:pPr>
      <w:r w:rsidRPr="00994665"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</w:p>
    <w:p w:rsidR="00A832B8" w:rsidRDefault="00A832B8" w:rsidP="0015466C">
      <w:pPr>
        <w:jc w:val="both"/>
      </w:pPr>
      <w:r>
        <w:t xml:space="preserve">1.Все рифообразующие кораллы – стенобионты. Температуры, необходимые для физиологической активности кораллов, </w:t>
      </w:r>
      <w:proofErr w:type="gramStart"/>
      <w:r>
        <w:t>колеблются в пределах 25-270 С. Возможность существования рифов зависит</w:t>
      </w:r>
      <w:proofErr w:type="gramEnd"/>
      <w:r>
        <w:t xml:space="preserve"> также от стабильной солености (не менее 30-31‰), освещенности и насыщенности воды кислородом. </w:t>
      </w:r>
    </w:p>
    <w:p w:rsidR="00A832B8" w:rsidRDefault="00A832B8" w:rsidP="0015466C">
      <w:pPr>
        <w:jc w:val="both"/>
      </w:pPr>
      <w:r>
        <w:t xml:space="preserve">2.Обесцвечивание кораллов происходит при разрыве отношений между полипами и </w:t>
      </w:r>
      <w:proofErr w:type="spellStart"/>
      <w:r>
        <w:t>зооксантеллами</w:t>
      </w:r>
      <w:proofErr w:type="spellEnd"/>
      <w:r>
        <w:t xml:space="preserve">. Разрыв инициируется кораллом, когда животное начинает испытывать сильный стресс. Чаще всего стресс проявляется из-за аномального потепления воды, снижения ее солености или перегрузки питательными веществами. Стрессовое состояние препятствует осуществлению </w:t>
      </w:r>
      <w:proofErr w:type="gramStart"/>
      <w:r>
        <w:t>фотосинтеза</w:t>
      </w:r>
      <w:proofErr w:type="gramEnd"/>
      <w:r>
        <w:t xml:space="preserve"> и коралл начинает переваривать поврежденные </w:t>
      </w:r>
      <w:proofErr w:type="spellStart"/>
      <w:r>
        <w:t>зооксантеллы</w:t>
      </w:r>
      <w:proofErr w:type="spellEnd"/>
      <w:r>
        <w:t xml:space="preserve"> или сбрасывает их окружающую среду, теряя при этом окраску и замедляя метаболизм. Кроме того, тепловой стресс может напрямую повреждать ткани коралла. </w:t>
      </w:r>
    </w:p>
    <w:p w:rsidR="007712C0" w:rsidRDefault="00A832B8" w:rsidP="001546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t>3.Обесцвеченные кораллы более уязвимы для болезней и смертность таких кораллов выше. Это сильно влияет на рыб, которые зависят от кораллов в качестве пищи или убежища. Кроме того, разрушительные последствия обесцвечивания распространяются и на людей, которые теряют основной источник пищи и доходов от организации туризма.</w:t>
      </w:r>
    </w:p>
    <w:p w:rsidR="007712C0" w:rsidRDefault="007712C0">
      <w:pPr>
        <w:pStyle w:val="Default"/>
        <w:jc w:val="both"/>
        <w:rPr>
          <w:color w:val="auto"/>
          <w:sz w:val="28"/>
          <w:szCs w:val="28"/>
        </w:rPr>
      </w:pPr>
    </w:p>
    <w:p w:rsidR="007712C0" w:rsidRDefault="007712C0">
      <w:pPr>
        <w:jc w:val="both"/>
        <w:rPr>
          <w:b/>
        </w:rPr>
      </w:pPr>
    </w:p>
    <w:sectPr w:rsidR="0077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38" w:rsidRDefault="00FD39FF">
      <w:pPr>
        <w:spacing w:after="0" w:line="240" w:lineRule="auto"/>
      </w:pPr>
      <w:r>
        <w:separator/>
      </w:r>
    </w:p>
  </w:endnote>
  <w:endnote w:type="continuationSeparator" w:id="0">
    <w:p w:rsidR="00247C38" w:rsidRDefault="00FD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8" w:rsidRDefault="005A2B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8" w:rsidRDefault="005A2B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8" w:rsidRDefault="005A2B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38" w:rsidRDefault="00FD39FF">
      <w:pPr>
        <w:spacing w:after="0" w:line="240" w:lineRule="auto"/>
      </w:pPr>
      <w:r>
        <w:separator/>
      </w:r>
    </w:p>
  </w:footnote>
  <w:footnote w:type="continuationSeparator" w:id="0">
    <w:p w:rsidR="00247C38" w:rsidRDefault="00FD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8" w:rsidRDefault="005A2B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C0" w:rsidRDefault="00FD39FF">
    <w:pPr>
      <w:pStyle w:val="ab"/>
      <w:jc w:val="center"/>
      <w:rPr>
        <w:rFonts w:ascii="Calibri" w:eastAsia="Times New Roman" w:hAnsi="Calibri" w:cs="Times New Roman"/>
      </w:rPr>
    </w:pPr>
    <w:r>
      <w:rPr>
        <w:rFonts w:eastAsia="Times New Roman" w:cs="Times New Roman"/>
      </w:rPr>
      <w:t>Муниципальный этап Всероссийской олимпи</w:t>
    </w:r>
    <w:r w:rsidR="005A2BE8">
      <w:t>ады школьников по экологии. 2023</w:t>
    </w:r>
    <w:r>
      <w:rPr>
        <w:rFonts w:eastAsia="Times New Roman" w:cs="Times New Roman"/>
      </w:rPr>
      <w:t xml:space="preserve"> год. 9 класс.</w:t>
    </w:r>
  </w:p>
  <w:p w:rsidR="007712C0" w:rsidRDefault="007712C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8" w:rsidRDefault="005A2B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09B9"/>
    <w:multiLevelType w:val="hybridMultilevel"/>
    <w:tmpl w:val="E2AC8A00"/>
    <w:lvl w:ilvl="0" w:tplc="9B4AE1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6E3D"/>
    <w:multiLevelType w:val="hybridMultilevel"/>
    <w:tmpl w:val="27EC1010"/>
    <w:lvl w:ilvl="0" w:tplc="AE569B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2C0"/>
    <w:rsid w:val="0011745C"/>
    <w:rsid w:val="0015466C"/>
    <w:rsid w:val="001E4B04"/>
    <w:rsid w:val="00247C38"/>
    <w:rsid w:val="005A2BE8"/>
    <w:rsid w:val="007712C0"/>
    <w:rsid w:val="00973CFD"/>
    <w:rsid w:val="00994665"/>
    <w:rsid w:val="00A832B8"/>
    <w:rsid w:val="00C56B8B"/>
    <w:rsid w:val="00CC5664"/>
    <w:rsid w:val="00DB79CF"/>
    <w:rsid w:val="00E5203B"/>
    <w:rsid w:val="00F15019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B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E5224"/>
  </w:style>
  <w:style w:type="character" w:customStyle="1" w:styleId="a4">
    <w:name w:val="Нижний колонтитул Знак"/>
    <w:basedOn w:val="a0"/>
    <w:uiPriority w:val="99"/>
    <w:semiHidden/>
    <w:qFormat/>
    <w:rsid w:val="00FE522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FE522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E522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FE5224"/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24</cp:revision>
  <dcterms:created xsi:type="dcterms:W3CDTF">2019-10-14T19:11:00Z</dcterms:created>
  <dcterms:modified xsi:type="dcterms:W3CDTF">2023-10-14T17:57:00Z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