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6474D5" w:rsidRPr="00352608" w:rsidTr="003C5A4B">
        <w:tc>
          <w:tcPr>
            <w:tcW w:w="7479" w:type="dxa"/>
            <w:shd w:val="clear" w:color="auto" w:fill="auto"/>
          </w:tcPr>
          <w:p w:rsidR="006474D5" w:rsidRPr="00E72A19" w:rsidRDefault="006474D5" w:rsidP="006474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A19">
              <w:rPr>
                <w:rFonts w:ascii="Times New Roman" w:hAnsi="Times New Roman"/>
                <w:sz w:val="24"/>
                <w:szCs w:val="28"/>
              </w:rPr>
              <w:t xml:space="preserve">Муниципальный этап </w:t>
            </w:r>
          </w:p>
          <w:p w:rsidR="006474D5" w:rsidRPr="00E72A19" w:rsidRDefault="006474D5" w:rsidP="006474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A19">
              <w:rPr>
                <w:rFonts w:ascii="Times New Roman" w:hAnsi="Times New Roman"/>
                <w:sz w:val="24"/>
                <w:szCs w:val="28"/>
              </w:rPr>
              <w:t>Всероссийской олимпиады школьников по математике</w:t>
            </w:r>
          </w:p>
          <w:p w:rsidR="006474D5" w:rsidRPr="00E72A19" w:rsidRDefault="006474D5" w:rsidP="006474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A19">
              <w:rPr>
                <w:rFonts w:ascii="Times New Roman" w:hAnsi="Times New Roman"/>
                <w:sz w:val="24"/>
                <w:szCs w:val="28"/>
              </w:rPr>
              <w:t>2023 - 2024 учебный год</w:t>
            </w:r>
          </w:p>
          <w:p w:rsidR="006474D5" w:rsidRPr="00E72A19" w:rsidRDefault="006474D5" w:rsidP="006474D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474D5" w:rsidRPr="00E72A19" w:rsidRDefault="006474D5" w:rsidP="006474D5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Pr="00E72A19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</w:tr>
    </w:tbl>
    <w:p w:rsidR="006474D5" w:rsidRPr="00352608" w:rsidRDefault="006474D5" w:rsidP="006474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52608">
        <w:rPr>
          <w:rFonts w:ascii="Times New Roman" w:hAnsi="Times New Roman"/>
          <w:b/>
          <w:sz w:val="28"/>
          <w:szCs w:val="28"/>
        </w:rPr>
        <w:t xml:space="preserve">Критерии оценивания выполнения олимпиадных заданий </w:t>
      </w:r>
    </w:p>
    <w:p w:rsidR="006474D5" w:rsidRPr="00352608" w:rsidRDefault="006474D5" w:rsidP="006474D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52608">
        <w:rPr>
          <w:rFonts w:ascii="Times New Roman" w:hAnsi="Times New Roman"/>
          <w:b/>
          <w:sz w:val="28"/>
          <w:szCs w:val="28"/>
        </w:rPr>
        <w:t xml:space="preserve">по математике в </w:t>
      </w:r>
      <w:r>
        <w:rPr>
          <w:rFonts w:ascii="Times New Roman" w:hAnsi="Times New Roman"/>
          <w:b/>
          <w:sz w:val="28"/>
          <w:szCs w:val="28"/>
        </w:rPr>
        <w:t>9</w:t>
      </w:r>
      <w:r w:rsidRPr="00352608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6474D5" w:rsidRPr="00352608" w:rsidRDefault="006474D5" w:rsidP="006474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74D5" w:rsidRPr="00F17BEB" w:rsidRDefault="006474D5" w:rsidP="006474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Arial"/>
          <w:sz w:val="26"/>
          <w:szCs w:val="26"/>
        </w:rPr>
      </w:pPr>
      <w:r w:rsidRPr="00F17BEB">
        <w:rPr>
          <w:rFonts w:ascii="Times New Roman" w:hAnsi="Times New Roman"/>
          <w:sz w:val="26"/>
          <w:szCs w:val="26"/>
        </w:rPr>
        <w:t xml:space="preserve">Решение каждого задания оценивается целым числом баллов от 0 до 7. </w:t>
      </w:r>
      <w:r w:rsidRPr="00F17BEB">
        <w:rPr>
          <w:rFonts w:ascii="Times New Roman" w:hAnsi="Times New Roman" w:cs="Arial"/>
          <w:sz w:val="26"/>
          <w:szCs w:val="26"/>
        </w:rPr>
        <w:t xml:space="preserve">Общая оценка за весь этап получается суммированием баллов по каждому из заданий. </w:t>
      </w:r>
      <w:r w:rsidRPr="00F17BEB">
        <w:rPr>
          <w:rFonts w:ascii="Times New Roman" w:hAnsi="Times New Roman"/>
          <w:sz w:val="26"/>
          <w:szCs w:val="26"/>
        </w:rPr>
        <w:t xml:space="preserve">Максимальное количество баллов за </w:t>
      </w:r>
      <w:r w:rsidRPr="00F17BEB">
        <w:rPr>
          <w:rFonts w:ascii="Times New Roman" w:hAnsi="Times New Roman" w:cs="Arial"/>
          <w:sz w:val="26"/>
          <w:szCs w:val="26"/>
        </w:rPr>
        <w:t xml:space="preserve">муниципальный этап </w:t>
      </w:r>
      <w:r w:rsidRPr="00F17BEB">
        <w:rPr>
          <w:rFonts w:ascii="Times New Roman" w:hAnsi="Times New Roman"/>
          <w:sz w:val="26"/>
          <w:szCs w:val="26"/>
        </w:rPr>
        <w:t xml:space="preserve">– 35. </w:t>
      </w:r>
      <w:r w:rsidRPr="00F17BEB">
        <w:rPr>
          <w:rFonts w:ascii="Times New Roman" w:hAnsi="Times New Roman" w:cs="Arial"/>
          <w:sz w:val="26"/>
          <w:szCs w:val="26"/>
        </w:rPr>
        <w:t>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6474D5" w:rsidRPr="00F17BEB" w:rsidRDefault="006474D5" w:rsidP="006474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881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7556"/>
      </w:tblGrid>
      <w:tr w:rsidR="006474D5" w:rsidRPr="00F17BEB" w:rsidTr="003C5A4B">
        <w:trPr>
          <w:trHeight w:val="278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7BEB">
              <w:rPr>
                <w:rFonts w:ascii="Times New Roman" w:hAnsi="Times New Roman"/>
                <w:b/>
                <w:sz w:val="26"/>
                <w:szCs w:val="26"/>
              </w:rPr>
              <w:t>Баллы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7BEB">
              <w:rPr>
                <w:rFonts w:ascii="Times New Roman" w:hAnsi="Times New Roman"/>
                <w:b/>
                <w:sz w:val="26"/>
                <w:szCs w:val="26"/>
              </w:rPr>
              <w:t>Правильность (ошибочность) решения</w:t>
            </w:r>
          </w:p>
        </w:tc>
      </w:tr>
      <w:tr w:rsidR="006474D5" w:rsidRPr="00F17BEB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Полное верное решение.</w:t>
            </w:r>
          </w:p>
        </w:tc>
      </w:tr>
      <w:tr w:rsidR="006474D5" w:rsidRPr="00F17BEB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6-7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Верное решение. Имеются небольшие недочеты, в целом не влияющие на решение.</w:t>
            </w:r>
          </w:p>
        </w:tc>
      </w:tr>
      <w:tr w:rsidR="006474D5" w:rsidRPr="00F17BEB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5-6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6474D5" w:rsidRPr="00F17BEB" w:rsidTr="003C5A4B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7BEB">
              <w:rPr>
                <w:rFonts w:ascii="Times New Roman" w:hAnsi="Times New Roman"/>
                <w:sz w:val="26"/>
                <w:szCs w:val="26"/>
              </w:rPr>
              <w:t>Верно</w:t>
            </w:r>
            <w:proofErr w:type="gramEnd"/>
            <w:r w:rsidRPr="00F17BEB">
              <w:rPr>
                <w:rFonts w:ascii="Times New Roman" w:hAnsi="Times New Roman"/>
                <w:sz w:val="26"/>
                <w:szCs w:val="26"/>
              </w:rPr>
              <w:t xml:space="preserve"> рассмотрен один из двух (более сложный) существенных случаев.</w:t>
            </w:r>
          </w:p>
        </w:tc>
      </w:tr>
      <w:tr w:rsidR="006474D5" w:rsidRPr="00F17BEB" w:rsidTr="003C5A4B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2-3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Доказаны вспомогательные утверждения, помогающие в решении задачи.</w:t>
            </w:r>
          </w:p>
        </w:tc>
      </w:tr>
      <w:tr w:rsidR="006474D5" w:rsidRPr="00F17BEB" w:rsidTr="003C5A4B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6474D5" w:rsidRPr="00F17BEB" w:rsidTr="003C5A4B">
        <w:trPr>
          <w:trHeight w:val="147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Решение неверное, продвижения отсутствуют.</w:t>
            </w:r>
          </w:p>
        </w:tc>
      </w:tr>
      <w:tr w:rsidR="006474D5" w:rsidRPr="00F17BEB" w:rsidTr="006E6FF6">
        <w:trPr>
          <w:trHeight w:val="120"/>
        </w:trPr>
        <w:tc>
          <w:tcPr>
            <w:tcW w:w="1260" w:type="dxa"/>
            <w:shd w:val="clear" w:color="auto" w:fill="auto"/>
            <w:vAlign w:val="bottom"/>
          </w:tcPr>
          <w:p w:rsidR="006474D5" w:rsidRPr="00F17BEB" w:rsidRDefault="006474D5" w:rsidP="006474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556" w:type="dxa"/>
            <w:shd w:val="clear" w:color="auto" w:fill="auto"/>
            <w:vAlign w:val="bottom"/>
          </w:tcPr>
          <w:p w:rsidR="006474D5" w:rsidRPr="00F17BEB" w:rsidRDefault="006474D5" w:rsidP="006474D5">
            <w:pPr>
              <w:ind w:left="185"/>
              <w:rPr>
                <w:rFonts w:ascii="Times New Roman" w:hAnsi="Times New Roman"/>
                <w:sz w:val="26"/>
                <w:szCs w:val="26"/>
              </w:rPr>
            </w:pPr>
            <w:r w:rsidRPr="00F17BEB">
              <w:rPr>
                <w:rFonts w:ascii="Times New Roman" w:hAnsi="Times New Roman"/>
                <w:sz w:val="26"/>
                <w:szCs w:val="26"/>
              </w:rPr>
              <w:t>Решение отсутствует.</w:t>
            </w:r>
          </w:p>
        </w:tc>
      </w:tr>
    </w:tbl>
    <w:p w:rsidR="006E6FF6" w:rsidRPr="00F17BEB" w:rsidRDefault="006E6FF6" w:rsidP="006474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74D5" w:rsidRPr="00F17BEB" w:rsidRDefault="006474D5" w:rsidP="006474D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F17BEB">
        <w:rPr>
          <w:rFonts w:ascii="Times New Roman" w:hAnsi="Times New Roman"/>
          <w:sz w:val="26"/>
          <w:szCs w:val="26"/>
        </w:rPr>
        <w:t xml:space="preserve">Выставление премиальных баллов (оценка за задание более 7 баллов) на муниципальном этапе не допускается. </w:t>
      </w:r>
    </w:p>
    <w:p w:rsidR="006474D5" w:rsidRPr="00F17BEB" w:rsidRDefault="006474D5" w:rsidP="006474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17BEB">
        <w:rPr>
          <w:rFonts w:ascii="Times New Roman" w:hAnsi="Times New Roman"/>
          <w:sz w:val="26"/>
          <w:szCs w:val="26"/>
        </w:rPr>
        <w:t xml:space="preserve">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оценить степень ее правильности и полноты.</w:t>
      </w:r>
    </w:p>
    <w:p w:rsidR="006474D5" w:rsidRPr="00F17BEB" w:rsidRDefault="006474D5" w:rsidP="006474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17BEB">
        <w:rPr>
          <w:rFonts w:ascii="Times New Roman" w:hAnsi="Times New Roman"/>
          <w:sz w:val="26"/>
          <w:szCs w:val="26"/>
        </w:rPr>
        <w:t xml:space="preserve"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выполнении. </w:t>
      </w:r>
    </w:p>
    <w:p w:rsidR="006474D5" w:rsidRPr="00F17BEB" w:rsidRDefault="006474D5" w:rsidP="006474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F17BEB">
        <w:rPr>
          <w:rFonts w:ascii="Times New Roman" w:hAnsi="Times New Roman"/>
          <w:sz w:val="26"/>
          <w:szCs w:val="26"/>
        </w:rPr>
        <w:t>Баллы не выставляются «за старание участника», в том числе за запись в работе большого по объему текста, не содержащего продвижений в решении задачи.</w:t>
      </w:r>
    </w:p>
    <w:p w:rsidR="006474D5" w:rsidRPr="00F17BEB" w:rsidRDefault="006474D5" w:rsidP="006474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F17BEB">
        <w:rPr>
          <w:rFonts w:ascii="Times New Roman" w:hAnsi="Times New Roman"/>
          <w:sz w:val="26"/>
          <w:szCs w:val="26"/>
        </w:rPr>
        <w:t>Победителями олимпиады в одной параллели могут стать несколько участников, набравшие наибольшее количество баллов.</w:t>
      </w:r>
    </w:p>
    <w:p w:rsidR="006A619F" w:rsidRPr="00F17BEB" w:rsidRDefault="006A619F" w:rsidP="006474D5">
      <w:pPr>
        <w:rPr>
          <w:rFonts w:asciiTheme="minorHAnsi" w:hAnsiTheme="minorHAnsi"/>
          <w:sz w:val="26"/>
          <w:szCs w:val="26"/>
        </w:rPr>
      </w:pPr>
    </w:p>
    <w:p w:rsidR="006474D5" w:rsidRDefault="006474D5" w:rsidP="006474D5">
      <w:pPr>
        <w:pStyle w:val="a3"/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  <w:r w:rsidRPr="00F45CF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CFC">
        <w:rPr>
          <w:rFonts w:ascii="Times New Roman" w:hAnsi="Times New Roman" w:cs="Times New Roman"/>
          <w:sz w:val="28"/>
          <w:szCs w:val="28"/>
        </w:rPr>
        <w:t xml:space="preserve">Вычислите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1+…+2017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1+2018∙2020</m:t>
                        </m:r>
                      </m:e>
                    </m:rad>
                  </m:e>
                </m:rad>
              </m:e>
            </m:rad>
          </m:e>
        </m:rad>
      </m:oMath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6474D5" w:rsidRDefault="006474D5" w:rsidP="006474D5">
      <w:pPr>
        <w:pStyle w:val="a3"/>
        <w:spacing w:after="0" w:line="240" w:lineRule="auto"/>
        <w:ind w:left="0" w:firstLine="426"/>
        <w:rPr>
          <w:rFonts w:ascii="Times New Roman" w:eastAsiaTheme="minorEastAsia" w:hAnsi="Times New Roman" w:cs="Times New Roman"/>
          <w:sz w:val="28"/>
          <w:szCs w:val="28"/>
        </w:rPr>
      </w:pPr>
    </w:p>
    <w:p w:rsidR="006474D5" w:rsidRPr="006474D5" w:rsidRDefault="006474D5" w:rsidP="006474D5">
      <w:pPr>
        <w:ind w:firstLine="567"/>
        <w:rPr>
          <w:rFonts w:ascii="Times New Roman" w:hAnsi="Times New Roman"/>
          <w:b/>
          <w:sz w:val="28"/>
          <w:szCs w:val="28"/>
        </w:rPr>
      </w:pPr>
      <w:r w:rsidRPr="006474D5">
        <w:rPr>
          <w:rFonts w:ascii="Times New Roman" w:hAnsi="Times New Roman"/>
          <w:b/>
          <w:sz w:val="28"/>
          <w:szCs w:val="28"/>
        </w:rPr>
        <w:t xml:space="preserve">Решение. </w:t>
      </w:r>
    </w:p>
    <w:p w:rsidR="006474D5" w:rsidRDefault="006474D5" w:rsidP="006474D5">
      <w:pPr>
        <w:ind w:firstLine="567"/>
        <w:rPr>
          <w:rFonts w:ascii="Times New Roman" w:hAnsi="Times New Roman"/>
          <w:sz w:val="28"/>
          <w:szCs w:val="28"/>
        </w:rPr>
      </w:pPr>
      <w:r w:rsidRPr="006474D5">
        <w:rPr>
          <w:rFonts w:ascii="Times New Roman" w:hAnsi="Times New Roman"/>
          <w:sz w:val="28"/>
          <w:szCs w:val="28"/>
        </w:rPr>
        <w:t>Поскольку 2018 ∙ 2020 = 2019</w:t>
      </w:r>
      <w:r w:rsidRPr="006474D5">
        <w:rPr>
          <w:rFonts w:ascii="Times New Roman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hAnsi="Times New Roman"/>
          <w:sz w:val="28"/>
          <w:szCs w:val="28"/>
        </w:rPr>
        <w:t xml:space="preserve"> – 1, 2017 ∙ 2019 = 2018</w:t>
      </w:r>
      <w:r w:rsidRPr="006474D5">
        <w:rPr>
          <w:rFonts w:ascii="Times New Roman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74D5">
        <w:rPr>
          <w:rFonts w:ascii="Times New Roman" w:hAnsi="Times New Roman"/>
          <w:sz w:val="28"/>
          <w:szCs w:val="28"/>
        </w:rPr>
        <w:t>…, получаем</w:t>
      </w:r>
    </w:p>
    <w:p w:rsidR="00BB7562" w:rsidRPr="006474D5" w:rsidRDefault="00BB7562" w:rsidP="006474D5">
      <w:pPr>
        <w:ind w:firstLine="567"/>
        <w:rPr>
          <w:rFonts w:ascii="Times New Roman" w:hAnsi="Times New Roman"/>
          <w:sz w:val="28"/>
          <w:szCs w:val="28"/>
        </w:rPr>
      </w:pPr>
    </w:p>
    <w:p w:rsidR="00BB7562" w:rsidRDefault="00BB7562" w:rsidP="006474D5">
      <w:pPr>
        <w:ind w:firstLine="567"/>
        <w:rPr>
          <w:rFonts w:ascii="Times New Roman" w:eastAsiaTheme="minorEastAsia" w:hAnsi="Times New Roman"/>
          <w:sz w:val="20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8"/>
              </w:rPr>
              <m:t>1+2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8"/>
                  </w:rPr>
                  <m:t>1+3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8"/>
                      </w:rPr>
                      <m:t>1+…+2017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8"/>
                          </w:rPr>
                          <m:t>1+2018∙2020</m:t>
                        </m:r>
                      </m:e>
                    </m:rad>
                  </m:e>
                </m:rad>
              </m:e>
            </m:rad>
          </m:e>
        </m:rad>
      </m:oMath>
      <w:r w:rsidR="006474D5" w:rsidRPr="006474D5">
        <w:rPr>
          <w:rFonts w:ascii="Times New Roman" w:eastAsiaTheme="minorEastAsia" w:hAnsi="Times New Roman"/>
          <w:sz w:val="20"/>
          <w:szCs w:val="28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8"/>
              </w:rPr>
              <m:t>1+2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  <w:szCs w:val="28"/>
                  </w:rPr>
                  <m:t>1+3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8"/>
                      </w:rPr>
                      <m:t>1+…+2016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8"/>
                          </w:rPr>
                          <m:t>1+2017∙2019</m:t>
                        </m:r>
                      </m:e>
                    </m:rad>
                  </m:e>
                </m:rad>
              </m:e>
            </m:rad>
          </m:e>
        </m:rad>
      </m:oMath>
      <w:r w:rsidR="006474D5" w:rsidRPr="006474D5">
        <w:rPr>
          <w:rFonts w:ascii="Times New Roman" w:eastAsiaTheme="minorEastAsia" w:hAnsi="Times New Roman"/>
          <w:sz w:val="20"/>
          <w:szCs w:val="28"/>
        </w:rPr>
        <w:t xml:space="preserve"> = …</w:t>
      </w:r>
    </w:p>
    <w:p w:rsidR="00BB7562" w:rsidRDefault="00BB7562" w:rsidP="006474D5">
      <w:pPr>
        <w:ind w:firstLine="567"/>
        <w:rPr>
          <w:rFonts w:ascii="Times New Roman" w:eastAsiaTheme="minorEastAsia" w:hAnsi="Times New Roman"/>
          <w:sz w:val="20"/>
          <w:szCs w:val="28"/>
        </w:rPr>
      </w:pPr>
    </w:p>
    <w:p w:rsidR="006474D5" w:rsidRPr="006474D5" w:rsidRDefault="006474D5" w:rsidP="006474D5">
      <w:pPr>
        <w:ind w:firstLine="567"/>
        <w:rPr>
          <w:rFonts w:ascii="Times New Roman" w:eastAsiaTheme="minorEastAsia" w:hAnsi="Times New Roman"/>
          <w:sz w:val="20"/>
          <w:szCs w:val="28"/>
        </w:rPr>
      </w:pPr>
      <w:r w:rsidRPr="006474D5">
        <w:rPr>
          <w:rFonts w:ascii="Times New Roman" w:eastAsiaTheme="minorEastAsia" w:hAnsi="Times New Roman"/>
          <w:sz w:val="20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8"/>
              </w:rPr>
              <m:t>1+2∙4</m:t>
            </m:r>
          </m:e>
        </m:rad>
      </m:oMath>
      <w:r w:rsidRPr="006474D5">
        <w:rPr>
          <w:rFonts w:ascii="Times New Roman" w:eastAsiaTheme="minorEastAsia" w:hAnsi="Times New Roman"/>
          <w:sz w:val="20"/>
          <w:szCs w:val="28"/>
        </w:rPr>
        <w:t>=3.</w:t>
      </w:r>
    </w:p>
    <w:p w:rsidR="006474D5" w:rsidRDefault="006474D5" w:rsidP="006474D5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474D5">
        <w:rPr>
          <w:rFonts w:ascii="Times New Roman" w:hAnsi="Times New Roman" w:cs="Times New Roman"/>
          <w:b/>
          <w:sz w:val="28"/>
          <w:szCs w:val="28"/>
        </w:rPr>
        <w:t>Ответ:</w:t>
      </w:r>
      <w:r w:rsidRPr="006474D5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6474D5" w:rsidRPr="006474D5" w:rsidRDefault="006474D5" w:rsidP="006474D5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4D5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5CFC">
        <w:rPr>
          <w:rFonts w:ascii="Times New Roman" w:eastAsiaTheme="minorEastAsia" w:hAnsi="Times New Roman" w:cs="Times New Roman"/>
          <w:sz w:val="28"/>
          <w:szCs w:val="28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Два друга катаются на мотороллерах по новым дорогам, проложенным между селениями, где живут их родственники и друзья. Скорость передвижения каждого мальчика постоянна. Селения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, С,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лежат на одной окружности и попарно соединены прямолинейными дорогами. Друзья выехали утром одновременно из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и из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и повстречались в пути. Через некоторое время, так же одновременно они продолжили каждый свой путь, один из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, другой из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, и вновь повстречались в пути. Наконец, в 18:00 они выехали из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и из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, прибыв в пункты назначения в одно и то же время. Найдите ВС, если АЕ = 2км, </w:t>
      </w:r>
      <w:r w:rsidRPr="00F45CFC">
        <w:rPr>
          <w:rFonts w:ascii="Times New Roman" w:eastAsiaTheme="minorEastAsia" w:hAnsi="Times New Roman" w:cs="Times New Roman"/>
          <w:sz w:val="28"/>
          <w:szCs w:val="28"/>
          <w:lang w:val="en-US"/>
        </w:rPr>
        <w:t>CD</w:t>
      </w:r>
      <w:r w:rsidRPr="00F45CFC">
        <w:rPr>
          <w:rFonts w:ascii="Times New Roman" w:eastAsiaTheme="minorEastAsia" w:hAnsi="Times New Roman" w:cs="Times New Roman"/>
          <w:sz w:val="28"/>
          <w:szCs w:val="28"/>
        </w:rPr>
        <w:t xml:space="preserve"> = 4км.</w:t>
      </w:r>
    </w:p>
    <w:p w:rsidR="006474D5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534132" wp14:editId="26F8FBC0">
            <wp:simplePos x="0" y="0"/>
            <wp:positionH relativeFrom="margin">
              <wp:align>right</wp:align>
            </wp:positionH>
            <wp:positionV relativeFrom="paragraph">
              <wp:posOffset>208887</wp:posOffset>
            </wp:positionV>
            <wp:extent cx="1185545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172" y="21280"/>
                <wp:lineTo x="21172" y="0"/>
                <wp:lineTo x="0" y="0"/>
              </wp:wrapPolygon>
            </wp:wrapTight>
            <wp:docPr id="1" name="Рисунок 1" descr="D: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l="19134" r="13657" b="1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474D5">
        <w:rPr>
          <w:rFonts w:ascii="Times New Roman" w:eastAsiaTheme="minorEastAsia" w:hAnsi="Times New Roman"/>
          <w:b/>
          <w:sz w:val="28"/>
          <w:szCs w:val="28"/>
        </w:rPr>
        <w:t xml:space="preserve">Решение. </w:t>
      </w:r>
    </w:p>
    <w:p w:rsidR="006474D5" w:rsidRPr="006474D5" w:rsidRDefault="006474D5" w:rsidP="006474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Пусть при первом заезде друзья встретились в точке Х. Так как отрезки А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и СЕ – хорды одной окружности, то треугольники АХЕ и СХ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подобны. Следовательно, отношение скоростей мотороллеров равно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АЕ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СD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.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D89F55" wp14:editId="69655CF0">
            <wp:simplePos x="0" y="0"/>
            <wp:positionH relativeFrom="column">
              <wp:posOffset>4741876</wp:posOffset>
            </wp:positionH>
            <wp:positionV relativeFrom="paragraph">
              <wp:posOffset>169379</wp:posOffset>
            </wp:positionV>
            <wp:extent cx="1206500" cy="1325880"/>
            <wp:effectExtent l="19050" t="0" r="0" b="0"/>
            <wp:wrapTight wrapText="bothSides">
              <wp:wrapPolygon edited="0">
                <wp:start x="-341" y="0"/>
                <wp:lineTo x="-341" y="21414"/>
                <wp:lineTo x="21486" y="21414"/>
                <wp:lineTo x="21486" y="0"/>
                <wp:lineTo x="-341" y="0"/>
              </wp:wrapPolygon>
            </wp:wrapTight>
            <wp:docPr id="6" name="Рисунок 6" descr="D: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 l="11695" b="1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Если скорость первого мотороллера, выехавшего из пункта А, равна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6474D5">
        <w:rPr>
          <w:rFonts w:ascii="Times New Roman" w:eastAsiaTheme="minorEastAsia" w:hAnsi="Times New Roman"/>
          <w:sz w:val="28"/>
          <w:szCs w:val="28"/>
        </w:rPr>
        <w:t>, то скорость второго, выехавшего из С равна 2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V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6474D5" w:rsidRPr="006474D5" w:rsidRDefault="006474D5" w:rsidP="006474D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Пусть при втором заезде мотороллеры встретились в точке У.</w:t>
      </w:r>
      <w:r w:rsidRPr="006474D5">
        <w:rPr>
          <w:rFonts w:ascii="Times New Roman" w:hAnsi="Times New Roman"/>
          <w:sz w:val="28"/>
          <w:szCs w:val="28"/>
        </w:rPr>
        <w:t xml:space="preserve"> 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Так как треугольники В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Y</w:t>
      </w:r>
      <w:r w:rsidRPr="006474D5">
        <w:rPr>
          <w:rFonts w:ascii="Times New Roman" w:eastAsiaTheme="minorEastAsia" w:hAnsi="Times New Roman"/>
          <w:sz w:val="28"/>
          <w:szCs w:val="28"/>
        </w:rPr>
        <w:t>Е и С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YD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подобны, то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СD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ВЕ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DУ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ЕУ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, поэтому ВЕ = 2С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8.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 xml:space="preserve">Наконец, при третьем заезде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ВС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2V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BE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>,  откуда получаем ВС = 2ВЕ = 16 (км).</w:t>
      </w:r>
    </w:p>
    <w:p w:rsidR="006474D5" w:rsidRPr="006474D5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74D5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 w:rsidRPr="006474D5">
        <w:rPr>
          <w:rFonts w:ascii="Times New Roman" w:eastAsiaTheme="minorEastAsia" w:hAnsi="Times New Roman" w:cs="Times New Roman"/>
          <w:sz w:val="28"/>
          <w:szCs w:val="28"/>
        </w:rPr>
        <w:t>16 км.</w:t>
      </w:r>
    </w:p>
    <w:p w:rsidR="006474D5" w:rsidRPr="00F45CFC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474D5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CFC">
        <w:rPr>
          <w:rFonts w:ascii="Times New Roman" w:hAnsi="Times New Roman" w:cs="Times New Roman"/>
          <w:sz w:val="28"/>
          <w:szCs w:val="28"/>
        </w:rPr>
        <w:t>В четырехугольник АВС</w:t>
      </w:r>
      <w:r w:rsidRPr="00F45C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5CFC">
        <w:rPr>
          <w:rFonts w:ascii="Times New Roman" w:hAnsi="Times New Roman" w:cs="Times New Roman"/>
          <w:sz w:val="28"/>
          <w:szCs w:val="28"/>
        </w:rPr>
        <w:t xml:space="preserve"> со сторонами АВ = 2, ВС = 4, С</w:t>
      </w:r>
      <w:r w:rsidRPr="00F45C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45CFC">
        <w:rPr>
          <w:rFonts w:ascii="Times New Roman" w:hAnsi="Times New Roman" w:cs="Times New Roman"/>
          <w:sz w:val="28"/>
          <w:szCs w:val="28"/>
        </w:rPr>
        <w:t xml:space="preserve"> = 5 вписали окружность и вокруг него описали окружность. Найдите площадь четырехугольника.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474D5">
        <w:rPr>
          <w:rFonts w:ascii="Times New Roman" w:eastAsiaTheme="minorEastAsia" w:hAnsi="Times New Roman"/>
          <w:b/>
          <w:sz w:val="28"/>
          <w:szCs w:val="28"/>
        </w:rPr>
        <w:t>Решение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1</w:t>
      </w:r>
      <w:r w:rsidRPr="006474D5">
        <w:rPr>
          <w:rFonts w:ascii="Times New Roman" w:eastAsiaTheme="minorEastAsia" w:hAnsi="Times New Roman"/>
          <w:b/>
          <w:sz w:val="28"/>
          <w:szCs w:val="28"/>
        </w:rPr>
        <w:t>.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lastRenderedPageBreak/>
        <w:t xml:space="preserve">Так как в четырехугольник можно вписать окружность, то 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>А = 2 + 5 – 4 = 3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(АВ + С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СВ + А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>).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 xml:space="preserve">Так как четырехугольник вписанный, то 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 xml:space="preserve">S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p-a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p-b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p-c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p-d</m:t>
                </m:r>
              </m:e>
            </m:d>
          </m:e>
        </m:rad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Но так как он описанный, то p = a + c = b + d (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p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/>
          <w:sz w:val="28"/>
          <w:szCs w:val="28"/>
        </w:rPr>
        <w:t xml:space="preserve">полупериметр). 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Отсюда получается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abcd</m:t>
            </m:r>
          </m:e>
        </m:rad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2∙3∙4∙5</m:t>
            </m:r>
          </m:e>
        </m:rad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=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</m:rad>
      </m:oMath>
      <w:r w:rsidRPr="006474D5">
        <w:rPr>
          <w:rFonts w:ascii="Times New Roman" w:eastAsiaTheme="minorEastAsia" w:hAnsi="Times New Roman"/>
          <w:sz w:val="28"/>
          <w:szCs w:val="28"/>
        </w:rPr>
        <w:t>.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6474D5">
        <w:rPr>
          <w:rFonts w:ascii="Times New Roman" w:eastAsiaTheme="minorEastAsia" w:hAnsi="Times New Roman"/>
          <w:b/>
          <w:sz w:val="28"/>
          <w:szCs w:val="28"/>
        </w:rPr>
        <w:t>Решение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2</w:t>
      </w:r>
      <w:r w:rsidRPr="006474D5">
        <w:rPr>
          <w:rFonts w:ascii="Times New Roman" w:eastAsiaTheme="minorEastAsia" w:hAnsi="Times New Roman"/>
          <w:b/>
          <w:sz w:val="28"/>
          <w:szCs w:val="28"/>
        </w:rPr>
        <w:t>.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AC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BD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– диагонали. Так как четырехугольник вписанный, то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В +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А +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>С = 180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=180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-</w:t>
      </w:r>
      <w:r w:rsidRPr="006474D5">
        <w:rPr>
          <w:rFonts w:ascii="Times New Roman" w:eastAsiaTheme="minorEastAsia" w:hAnsi="Times New Roman"/>
          <w:color w:val="FF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>В.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По теореме косинусов: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 xml:space="preserve"> АС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АВ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+ ВС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– 2АВ ∙ ВС ∙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>В = 2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 xml:space="preserve">2 </w:t>
      </w:r>
      <w:r w:rsidRPr="006474D5">
        <w:rPr>
          <w:rFonts w:ascii="Times New Roman" w:eastAsiaTheme="minorEastAsia" w:hAnsi="Times New Roman"/>
          <w:sz w:val="28"/>
          <w:szCs w:val="28"/>
        </w:rPr>
        <w:t>+ 4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- 2 ∙ 2 ∙ 4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 = 20 – 16 </w:t>
      </w:r>
      <w:proofErr w:type="spellStart"/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>В.</w:t>
      </w:r>
    </w:p>
    <w:p w:rsidR="009C17CB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Аналогично,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АС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А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+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>С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– 2А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∙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С ∙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3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+ 5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2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- 2∙3∙5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34 -</w:t>
      </w:r>
      <w:r w:rsidR="009C17CB">
        <w:rPr>
          <w:rFonts w:ascii="Times New Roman" w:eastAsiaTheme="minorEastAsia" w:hAnsi="Times New Roman"/>
          <w:sz w:val="28"/>
          <w:szCs w:val="28"/>
        </w:rPr>
        <w:t xml:space="preserve">                               - </w:t>
      </w:r>
      <w:r w:rsidRPr="006474D5">
        <w:rPr>
          <w:rFonts w:ascii="Times New Roman" w:eastAsiaTheme="minorEastAsia" w:hAnsi="Times New Roman"/>
          <w:sz w:val="28"/>
          <w:szCs w:val="28"/>
        </w:rPr>
        <w:t>30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w:r w:rsidRPr="006474D5">
        <w:rPr>
          <w:rFonts w:ascii="Times New Roman" w:eastAsiaTheme="minorEastAsia" w:hAnsi="Times New Roman"/>
          <w:sz w:val="28"/>
          <w:szCs w:val="28"/>
        </w:rPr>
        <w:t>(180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Pr="006474D5">
        <w:rPr>
          <w:rFonts w:ascii="Times New Roman" w:eastAsiaTheme="minorEastAsia" w:hAnsi="Times New Roman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В) = 34+30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 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>20 - 16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 = 34 + 30 </w:t>
      </w:r>
      <w:proofErr w:type="spellStart"/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w:proofErr w:type="spellEnd"/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 </w:t>
      </w:r>
    </w:p>
    <w:p w:rsidR="006474D5" w:rsidRP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</w:rPr>
        <w:t xml:space="preserve">46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 = -14,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cos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 =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,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sin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(180</w:t>
      </w:r>
      <w:r w:rsidRPr="006474D5">
        <w:rPr>
          <w:rFonts w:ascii="Times New Roman" w:eastAsiaTheme="minorEastAsia" w:hAnsi="Times New Roman"/>
          <w:sz w:val="28"/>
          <w:szCs w:val="28"/>
          <w:vertAlign w:val="superscript"/>
        </w:rPr>
        <w:t>0</w:t>
      </w:r>
      <w:r w:rsidRPr="006474D5">
        <w:rPr>
          <w:rFonts w:ascii="Times New Roman" w:eastAsiaTheme="minorEastAsia" w:hAnsi="Times New Roman"/>
          <w:sz w:val="28"/>
          <w:szCs w:val="28"/>
        </w:rPr>
        <w:t>-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В) =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>В</w:t>
      </w:r>
    </w:p>
    <w:p w:rsidR="006474D5" w:rsidRDefault="006474D5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6474D5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ABCD</w:t>
      </w:r>
      <w:r w:rsidRPr="006474D5">
        <w:rPr>
          <w:rFonts w:ascii="Times New Roman" w:eastAsiaTheme="minorEastAsia" w:hAnsi="Times New Roman"/>
          <w:sz w:val="28"/>
          <w:szCs w:val="28"/>
          <w:vertAlign w:val="subscript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=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6474D5">
        <w:rPr>
          <w:rFonts w:ascii="Times New Roman" w:eastAsiaTheme="minorEastAsia" w:hAnsi="Times New Roman"/>
          <w:sz w:val="28"/>
          <w:szCs w:val="28"/>
          <w:vertAlign w:val="subscript"/>
        </w:rPr>
        <w:t>∆</w:t>
      </w:r>
      <w:r w:rsidRPr="006474D5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ABC</w:t>
      </w:r>
      <w:r w:rsidRPr="006474D5">
        <w:rPr>
          <w:rFonts w:ascii="Times New Roman" w:eastAsiaTheme="minorEastAsia" w:hAnsi="Times New Roman"/>
          <w:sz w:val="28"/>
          <w:szCs w:val="28"/>
          <w:vertAlign w:val="subscript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+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</w:t>
      </w:r>
      <w:r w:rsidRPr="006474D5">
        <w:rPr>
          <w:rFonts w:ascii="Times New Roman" w:eastAsiaTheme="minorEastAsia" w:hAnsi="Times New Roman"/>
          <w:sz w:val="28"/>
          <w:szCs w:val="28"/>
          <w:vertAlign w:val="subscript"/>
        </w:rPr>
        <w:t>∆</w:t>
      </w:r>
      <w:r w:rsidRPr="006474D5">
        <w:rPr>
          <w:rFonts w:ascii="Times New Roman" w:eastAsiaTheme="minorEastAsia" w:hAnsi="Times New Roman"/>
          <w:sz w:val="28"/>
          <w:szCs w:val="28"/>
          <w:vertAlign w:val="subscript"/>
          <w:lang w:val="en-US"/>
        </w:rPr>
        <w:t>ADC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AB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∙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BC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</w:rPr>
        <w:t>В 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AD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∙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DC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/>
            <w:sz w:val="28"/>
            <w:szCs w:val="28"/>
          </w:rPr>
          <m:t>∠</m:t>
        </m:r>
      </m:oMath>
      <w:r w:rsidRPr="006474D5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∙ 2 ∙ 4 ∙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 w:rsidR="009C17CB">
        <w:rPr>
          <w:rFonts w:ascii="Times New Roman" w:eastAsiaTheme="minorEastAsia" w:hAnsi="Times New Roman"/>
          <w:sz w:val="28"/>
          <w:szCs w:val="28"/>
        </w:rPr>
        <w:t>+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∙ 3 ∙5 ∙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 w:rsidR="009C17CB">
        <w:rPr>
          <w:rFonts w:ascii="Times New Roman" w:eastAsiaTheme="minorEastAsia" w:hAnsi="Times New Roman"/>
          <w:sz w:val="28"/>
          <w:szCs w:val="28"/>
        </w:rPr>
        <w:t xml:space="preserve"> = </w:t>
      </w:r>
      <w:r w:rsidRPr="006474D5">
        <w:rPr>
          <w:rFonts w:ascii="Times New Roman" w:eastAsiaTheme="minorEastAsia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46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30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den>
        </m:f>
      </m:oMath>
      <w:r w:rsidRPr="006474D5">
        <w:rPr>
          <w:rFonts w:ascii="Times New Roman" w:eastAsiaTheme="minorEastAsia" w:hAnsi="Times New Roman"/>
          <w:sz w:val="28"/>
          <w:szCs w:val="28"/>
        </w:rPr>
        <w:t xml:space="preserve"> = 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</m:rad>
      </m:oMath>
    </w:p>
    <w:p w:rsidR="009C17CB" w:rsidRDefault="009C17CB" w:rsidP="006474D5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6474D5">
        <w:rPr>
          <w:rFonts w:ascii="Times New Roman" w:eastAsiaTheme="minorEastAsia" w:hAnsi="Times New Roman"/>
          <w:b/>
          <w:sz w:val="28"/>
          <w:szCs w:val="28"/>
        </w:rPr>
        <w:t>Ответ:</w:t>
      </w:r>
      <w:r w:rsidRPr="009C17C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6474D5">
        <w:rPr>
          <w:rFonts w:ascii="Times New Roman" w:eastAsiaTheme="minorEastAsia" w:hAnsi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e>
        </m:rad>
      </m:oMath>
      <w:r>
        <w:rPr>
          <w:rFonts w:ascii="Times New Roman" w:eastAsiaTheme="minorEastAsia" w:hAnsi="Times New Roman"/>
          <w:sz w:val="28"/>
          <w:szCs w:val="28"/>
        </w:rPr>
        <w:t>.</w:t>
      </w:r>
    </w:p>
    <w:p w:rsidR="006474D5" w:rsidRPr="00F45CFC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74D5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C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CFC">
        <w:rPr>
          <w:rFonts w:ascii="Times New Roman" w:hAnsi="Times New Roman" w:cs="Times New Roman"/>
          <w:sz w:val="28"/>
          <w:szCs w:val="28"/>
        </w:rPr>
        <w:t>В числе 2*0*1*6*0*2* нужно заменить каждую из 6 звездочек на любую из цифр 0,1,2,3,4,5,6,7,8 (цифры могут повторяться) так, чтобы полученное 12-значное число делилось на 45. Сколькими способами это можно сделать?</w:t>
      </w:r>
    </w:p>
    <w:p w:rsidR="006474D5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17CB" w:rsidRPr="009C17CB" w:rsidRDefault="009C17CB" w:rsidP="006474D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17CB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Решение.  </w:t>
      </w:r>
    </w:p>
    <w:p w:rsidR="009C17CB" w:rsidRDefault="009C17CB" w:rsidP="006474D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7CB">
        <w:rPr>
          <w:rFonts w:ascii="Times New Roman" w:eastAsiaTheme="minorEastAsia" w:hAnsi="Times New Roman" w:cs="Times New Roman"/>
          <w:sz w:val="28"/>
          <w:szCs w:val="28"/>
        </w:rPr>
        <w:t>Для того, чтобы число делилось на 45, необходимо и достаточно, чтобы оно делилось на 5 и на 9. Для того, чтобы выполнялась делимость на 5, в качестве последней цифры из имеющихся вариантов може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 выбрать 0 или 5 (2 способа). </w:t>
      </w:r>
      <w:r w:rsidRPr="009C17CB">
        <w:rPr>
          <w:rFonts w:ascii="Times New Roman" w:eastAsiaTheme="minorEastAsia" w:hAnsi="Times New Roman" w:cs="Times New Roman"/>
          <w:sz w:val="28"/>
          <w:szCs w:val="28"/>
        </w:rPr>
        <w:t xml:space="preserve">Теперь на оставшиеся пять мест нужно расставить цифры так, чтобы получившееся число делилось на 9. Для этого выберем четыре цифры произвольным образом (это можно сделать 9 ∙ 9 ∙ 9 ∙ 9 способами), а пятую цифру подберем так, чтобы сумма всех цифр делилась на 9. Поскольку данные цифры дают все возможные остатки от деления на 9 (0, 1, 2, … 8), и при этом каждый остаток встречается ровно 1 раз, то последнюю цифру можно выбрать одним способом (например, если сумма всех цифр, кроме последней, равна 50, то в качестве последней цифры выбираем 4, чтобы итоговая сумма цифр делилась на 9). Применяя правило произведения, получаем, что всего </w:t>
      </w:r>
    </w:p>
    <w:p w:rsidR="009C17CB" w:rsidRPr="009C17CB" w:rsidRDefault="009C17CB" w:rsidP="006474D5">
      <w:pPr>
        <w:pStyle w:val="a3"/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17CB">
        <w:rPr>
          <w:rFonts w:ascii="Times New Roman" w:eastAsiaTheme="minorEastAsia" w:hAnsi="Times New Roman" w:cs="Times New Roman"/>
          <w:sz w:val="28"/>
          <w:szCs w:val="28"/>
        </w:rPr>
        <w:t>2 ∙ 9 ∙ 9 ∙ 9 ∙ 9 ∙ 1 =13122 способа.</w:t>
      </w:r>
    </w:p>
    <w:p w:rsidR="009C17CB" w:rsidRPr="00F45CFC" w:rsidRDefault="009C17CB" w:rsidP="009C17C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D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9C17CB">
        <w:rPr>
          <w:rFonts w:ascii="Times New Roman" w:eastAsiaTheme="minorEastAsia" w:hAnsi="Times New Roman" w:cs="Times New Roman"/>
          <w:sz w:val="28"/>
          <w:szCs w:val="28"/>
        </w:rPr>
        <w:t>13122 способа.</w:t>
      </w:r>
    </w:p>
    <w:p w:rsidR="006474D5" w:rsidRDefault="006474D5" w:rsidP="006474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CFC">
        <w:rPr>
          <w:rFonts w:ascii="Times New Roman" w:hAnsi="Times New Roman" w:cs="Times New Roman"/>
          <w:sz w:val="28"/>
          <w:szCs w:val="28"/>
        </w:rPr>
        <w:t xml:space="preserve">5. Маша и Саша играют в настольную игру. </w:t>
      </w:r>
      <w:r w:rsidR="00BC2496">
        <w:rPr>
          <w:rFonts w:ascii="Times New Roman" w:hAnsi="Times New Roman" w:cs="Times New Roman"/>
          <w:sz w:val="28"/>
          <w:szCs w:val="28"/>
        </w:rPr>
        <w:t xml:space="preserve">Ходят по </w:t>
      </w:r>
      <w:proofErr w:type="spellStart"/>
      <w:r w:rsidR="00BC2496">
        <w:rPr>
          <w:rFonts w:ascii="Times New Roman" w:hAnsi="Times New Roman" w:cs="Times New Roman"/>
          <w:sz w:val="28"/>
          <w:szCs w:val="28"/>
        </w:rPr>
        <w:t>очереди</w:t>
      </w:r>
      <w:proofErr w:type="gramStart"/>
      <w:r w:rsidR="00BC2496">
        <w:rPr>
          <w:rFonts w:ascii="Times New Roman" w:hAnsi="Times New Roman" w:cs="Times New Roman"/>
          <w:sz w:val="28"/>
          <w:szCs w:val="28"/>
        </w:rPr>
        <w:t>.</w:t>
      </w:r>
      <w:r w:rsidRPr="00F45CF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5CFC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F45CFC">
        <w:rPr>
          <w:rFonts w:ascii="Times New Roman" w:hAnsi="Times New Roman" w:cs="Times New Roman"/>
          <w:sz w:val="28"/>
          <w:szCs w:val="28"/>
        </w:rPr>
        <w:t xml:space="preserve"> ходит первая и за один ход может взять со стола любое нечетное число монет, но не более 99 штук, а Саша – любое четное число монет, но не более 100 штук. Всего в игре задействована 2001 монета. Проигрывает тот, кто не сможет сделать ход. Кто из ребят сможет выиграть при правильной игре?</w:t>
      </w:r>
    </w:p>
    <w:p w:rsidR="00C526A8" w:rsidRDefault="00C526A8" w:rsidP="006474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26A8" w:rsidRPr="009C17CB" w:rsidRDefault="00C526A8" w:rsidP="00C526A8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C17CB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Решение.  </w:t>
      </w:r>
    </w:p>
    <w:p w:rsidR="00C526A8" w:rsidRPr="00C526A8" w:rsidRDefault="00C526A8" w:rsidP="00C526A8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C526A8">
        <w:rPr>
          <w:rFonts w:ascii="Times New Roman" w:eastAsiaTheme="minorEastAsia" w:hAnsi="Times New Roman"/>
          <w:sz w:val="28"/>
          <w:szCs w:val="28"/>
        </w:rPr>
        <w:t>Опишем стратегию Маши. Первым ходом она должна взять со стола 81 монету. Каждым следующим ходом, если Саша берет х монет, она должна взять (101 – х) монет (она всегда может это сделать, потому что, если х – четное число от 2 до 100, то</w:t>
      </w:r>
      <w:r w:rsidR="007757D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526A8">
        <w:rPr>
          <w:rFonts w:ascii="Times New Roman" w:eastAsiaTheme="minorEastAsia" w:hAnsi="Times New Roman"/>
          <w:sz w:val="28"/>
          <w:szCs w:val="28"/>
        </w:rPr>
        <w:t xml:space="preserve">(101- х) - нечетное число </w:t>
      </w:r>
      <w:r w:rsidR="004D72C0" w:rsidRPr="00C526A8">
        <w:rPr>
          <w:rFonts w:ascii="Times New Roman" w:eastAsiaTheme="minorEastAsia" w:hAnsi="Times New Roman"/>
          <w:sz w:val="28"/>
          <w:szCs w:val="28"/>
        </w:rPr>
        <w:t>от 1</w:t>
      </w:r>
      <w:r w:rsidRPr="00C526A8">
        <w:rPr>
          <w:rFonts w:ascii="Times New Roman" w:eastAsiaTheme="minorEastAsia" w:hAnsi="Times New Roman"/>
          <w:sz w:val="28"/>
          <w:szCs w:val="28"/>
        </w:rPr>
        <w:t xml:space="preserve"> до 99). Так как, 2001 = 101 ∙ 19 + 81 + 1, то через 19 таких «ответов» после хода Маши на столе останется 1 монета, и Саша не сможет сделать ход, то есть проигрывает.</w:t>
      </w:r>
    </w:p>
    <w:p w:rsidR="00C526A8" w:rsidRPr="00F45CFC" w:rsidRDefault="00C526A8" w:rsidP="006474D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4D5">
        <w:rPr>
          <w:rFonts w:ascii="Times New Roman" w:eastAsiaTheme="minorEastAsia" w:hAnsi="Times New Roman" w:cs="Times New Roman"/>
          <w:b/>
          <w:sz w:val="28"/>
          <w:szCs w:val="28"/>
        </w:rPr>
        <w:t>Ответ: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C526A8">
        <w:rPr>
          <w:rFonts w:ascii="Times New Roman" w:eastAsiaTheme="minorEastAsia" w:hAnsi="Times New Roman" w:cs="Times New Roman"/>
          <w:sz w:val="28"/>
          <w:szCs w:val="28"/>
        </w:rPr>
        <w:t>выигрывает Маша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474D5" w:rsidRDefault="006474D5" w:rsidP="006474D5"/>
    <w:p w:rsidR="006474D5" w:rsidRPr="006474D5" w:rsidRDefault="006474D5" w:rsidP="006474D5">
      <w:pPr>
        <w:rPr>
          <w:rFonts w:asciiTheme="minorHAnsi" w:hAnsiTheme="minorHAnsi"/>
        </w:rPr>
      </w:pPr>
    </w:p>
    <w:sectPr w:rsidR="006474D5" w:rsidRPr="0064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5"/>
    <w:rsid w:val="002E714F"/>
    <w:rsid w:val="004D72C0"/>
    <w:rsid w:val="004E4EB9"/>
    <w:rsid w:val="006474D5"/>
    <w:rsid w:val="006A619F"/>
    <w:rsid w:val="006E6FF6"/>
    <w:rsid w:val="007757DC"/>
    <w:rsid w:val="009C17CB"/>
    <w:rsid w:val="00BB7562"/>
    <w:rsid w:val="00BC2496"/>
    <w:rsid w:val="00C526A8"/>
    <w:rsid w:val="00F1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5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D5"/>
    <w:pPr>
      <w:spacing w:after="0" w:line="240" w:lineRule="auto"/>
    </w:pPr>
    <w:rPr>
      <w:rFonts w:ascii="Helios" w:eastAsia="Times New Roman" w:hAnsi="Helios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7B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IRO</cp:lastModifiedBy>
  <cp:revision>8</cp:revision>
  <dcterms:created xsi:type="dcterms:W3CDTF">2023-10-15T18:08:00Z</dcterms:created>
  <dcterms:modified xsi:type="dcterms:W3CDTF">2023-10-16T08:36:00Z</dcterms:modified>
</cp:coreProperties>
</file>