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991A3A">
        <w:tc>
          <w:tcPr>
            <w:tcW w:w="7479" w:type="dxa"/>
            <w:shd w:val="clear" w:color="auto" w:fill="auto"/>
          </w:tcPr>
          <w:p w:rsidR="00991A3A" w:rsidRDefault="00D07CA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Муниципальный этап </w:t>
            </w:r>
          </w:p>
          <w:p w:rsidR="00991A3A" w:rsidRDefault="00D07CA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Всероссийской олимпиады школьников по астрономии</w:t>
            </w:r>
          </w:p>
          <w:p w:rsidR="00991A3A" w:rsidRDefault="00D07CA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2022 - 2023 учебный год</w:t>
            </w:r>
          </w:p>
          <w:p w:rsidR="00991A3A" w:rsidRDefault="00991A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91A3A" w:rsidRDefault="00D07CAE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 класс</w:t>
            </w:r>
          </w:p>
        </w:tc>
      </w:tr>
    </w:tbl>
    <w:p w:rsidR="00991A3A" w:rsidRDefault="00991A3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A3A" w:rsidRDefault="00D07C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Ключи ответов</w:t>
      </w:r>
    </w:p>
    <w:p w:rsidR="00991A3A" w:rsidRDefault="00D07CA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Решение каждого задания оценивается по </w:t>
      </w:r>
      <w:r>
        <w:rPr>
          <w:rFonts w:ascii="Times New Roman" w:hAnsi="Times New Roman"/>
          <w:b/>
          <w:i/>
          <w:sz w:val="28"/>
          <w:szCs w:val="28"/>
        </w:rPr>
        <w:t>8-балльной системе</w:t>
      </w:r>
      <w:r>
        <w:rPr>
          <w:rFonts w:ascii="Times New Roman" w:hAnsi="Times New Roman"/>
          <w:i/>
          <w:sz w:val="28"/>
          <w:szCs w:val="28"/>
        </w:rPr>
        <w:t>. 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</w:t>
      </w:r>
    </w:p>
    <w:p w:rsidR="00991A3A" w:rsidRDefault="00D07CAE">
      <w:pPr>
        <w:pStyle w:val="a5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 — решение отсутствует, абсолютно некорректно, или в нем допущена грубая астрономическая или физическая ошибка;</w:t>
      </w:r>
    </w:p>
    <w:p w:rsidR="00991A3A" w:rsidRDefault="00D07CAE">
      <w:pPr>
        <w:pStyle w:val="a5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— правильно угадан бинарный ответ («да-нет») без обоснования;</w:t>
      </w:r>
    </w:p>
    <w:p w:rsidR="00991A3A" w:rsidRDefault="00D07CAE">
      <w:pPr>
        <w:pStyle w:val="a5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1–2 балла — попытка решения не принесла существенных продвижений, однако приведены содержательные астрономические или физические соображения, которые можно использовать при решении данного задания;</w:t>
      </w:r>
    </w:p>
    <w:p w:rsidR="00991A3A" w:rsidRDefault="00D07CAE">
      <w:pPr>
        <w:pStyle w:val="a5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2–3 балла — правильно угадан сложный ответ без обоснования или с неверным обоснованием;</w:t>
      </w:r>
    </w:p>
    <w:p w:rsidR="00991A3A" w:rsidRDefault="00D07CAE">
      <w:pPr>
        <w:pStyle w:val="a5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3–6 баллов — задание частично решено;</w:t>
      </w:r>
    </w:p>
    <w:p w:rsidR="00991A3A" w:rsidRDefault="00D07CAE">
      <w:pPr>
        <w:pStyle w:val="a5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5–7 баллов — задание решено полностью с некоторыми недочетами;</w:t>
      </w:r>
    </w:p>
    <w:p w:rsidR="00991A3A" w:rsidRDefault="00D07CAE">
      <w:pPr>
        <w:pStyle w:val="a5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баллов — задание решено полностью.</w:t>
      </w:r>
    </w:p>
    <w:p w:rsidR="00991A3A" w:rsidRDefault="00D07CAE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Выставление премиальных баллов (оценка за задание более 8 баллов) на муниципальном этапе не допускается. Общая оценка за весь этап получается суммированием оценок по каждому из заданий. Таким образом, максимальная оценка за весь муниципальный этап составляет </w:t>
      </w:r>
      <w:r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балла.</w:t>
      </w:r>
    </w:p>
    <w:p w:rsidR="00470C3B" w:rsidRPr="00470C3B" w:rsidRDefault="00470C3B" w:rsidP="00470C3B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0C3B">
        <w:rPr>
          <w:rFonts w:ascii="Times New Roman" w:hAnsi="Times New Roman"/>
          <w:b/>
          <w:sz w:val="28"/>
          <w:szCs w:val="28"/>
        </w:rPr>
        <w:t xml:space="preserve">Итоговая рейтинговая таблица результатов муниципального этапа олимпиады по астрономии составляется и передается Организатору олимпиады в </w:t>
      </w:r>
      <w:proofErr w:type="spellStart"/>
      <w:r w:rsidRPr="00470C3B">
        <w:rPr>
          <w:rFonts w:ascii="Times New Roman" w:hAnsi="Times New Roman"/>
          <w:b/>
          <w:sz w:val="28"/>
          <w:szCs w:val="28"/>
        </w:rPr>
        <w:t>стобалльной</w:t>
      </w:r>
      <w:proofErr w:type="spellEnd"/>
      <w:r w:rsidRPr="00470C3B">
        <w:rPr>
          <w:rFonts w:ascii="Times New Roman" w:hAnsi="Times New Roman"/>
          <w:b/>
          <w:sz w:val="28"/>
          <w:szCs w:val="28"/>
        </w:rPr>
        <w:t xml:space="preserve"> системе.</w:t>
      </w:r>
    </w:p>
    <w:p w:rsidR="00470C3B" w:rsidRPr="00470C3B" w:rsidRDefault="00470C3B" w:rsidP="00470C3B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0C3B">
        <w:rPr>
          <w:rFonts w:ascii="Times New Roman" w:hAnsi="Times New Roman"/>
          <w:sz w:val="28"/>
          <w:szCs w:val="28"/>
        </w:rPr>
        <w:t>Рекомендуем формировать итоговую рейтинговую таблицу результатов олимпиады по астрономии с переводом в 100 балльную систему после проведения апелляции.</w:t>
      </w:r>
    </w:p>
    <w:p w:rsidR="00470C3B" w:rsidRPr="00470C3B" w:rsidRDefault="00470C3B" w:rsidP="00470C3B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0C3B">
        <w:rPr>
          <w:rFonts w:ascii="Times New Roman" w:hAnsi="Times New Roman"/>
          <w:sz w:val="28"/>
          <w:szCs w:val="28"/>
        </w:rPr>
        <w:t xml:space="preserve">Итоговая оценка за выполнение заданий определяется путём сложения суммы баллов, набранных участником за выполнение заданий </w:t>
      </w:r>
      <w:r w:rsidRPr="00470C3B">
        <w:rPr>
          <w:rFonts w:ascii="Times New Roman" w:hAnsi="Times New Roman"/>
          <w:b/>
          <w:sz w:val="28"/>
          <w:szCs w:val="28"/>
        </w:rPr>
        <w:t>с последующим приведением к 100 балльной системе.</w:t>
      </w:r>
      <w:r w:rsidRPr="00470C3B">
        <w:rPr>
          <w:rFonts w:ascii="Times New Roman" w:hAnsi="Times New Roman"/>
          <w:sz w:val="28"/>
          <w:szCs w:val="28"/>
        </w:rPr>
        <w:t xml:space="preserve"> </w:t>
      </w:r>
    </w:p>
    <w:p w:rsidR="00470C3B" w:rsidRPr="00470C3B" w:rsidRDefault="00470C3B" w:rsidP="00470C3B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0C3B">
        <w:rPr>
          <w:rFonts w:ascii="Times New Roman" w:hAnsi="Times New Roman"/>
          <w:sz w:val="28"/>
          <w:szCs w:val="28"/>
        </w:rPr>
        <w:t>В случае дробного итогового результата он округляется до целого числа по правилам математики.</w:t>
      </w:r>
    </w:p>
    <w:p w:rsidR="00470C3B" w:rsidRPr="00470C3B" w:rsidRDefault="00470C3B" w:rsidP="00470C3B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0C3B">
        <w:rPr>
          <w:rFonts w:ascii="Times New Roman" w:hAnsi="Times New Roman"/>
          <w:sz w:val="28"/>
          <w:szCs w:val="28"/>
        </w:rPr>
        <w:t>В итоговой рейтинговой таблице результатов муниципального этапа олимпиады по астрономии</w:t>
      </w:r>
      <w:r w:rsidRPr="00470C3B">
        <w:rPr>
          <w:rFonts w:ascii="Times New Roman" w:hAnsi="Times New Roman"/>
          <w:b/>
          <w:sz w:val="28"/>
          <w:szCs w:val="28"/>
        </w:rPr>
        <w:t xml:space="preserve"> максимальная оценка</w:t>
      </w:r>
      <w:r w:rsidRPr="00470C3B">
        <w:rPr>
          <w:rFonts w:ascii="Times New Roman" w:hAnsi="Times New Roman"/>
          <w:sz w:val="28"/>
          <w:szCs w:val="28"/>
        </w:rPr>
        <w:t xml:space="preserve"> по итогам выполнения заданий олимпиады </w:t>
      </w:r>
      <w:r w:rsidRPr="00470C3B">
        <w:rPr>
          <w:rFonts w:ascii="Times New Roman" w:hAnsi="Times New Roman"/>
          <w:b/>
          <w:sz w:val="28"/>
          <w:szCs w:val="28"/>
        </w:rPr>
        <w:t>100 баллов.</w:t>
      </w:r>
    </w:p>
    <w:p w:rsidR="00470C3B" w:rsidRPr="00470C3B" w:rsidRDefault="00D41EB4" w:rsidP="00470C3B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</w:t>
      </w:r>
      <w:r w:rsidR="00470C3B" w:rsidRPr="00470C3B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="00470C3B" w:rsidRPr="00470C3B">
        <w:rPr>
          <w:rFonts w:ascii="Times New Roman" w:hAnsi="Times New Roman"/>
          <w:sz w:val="28"/>
          <w:szCs w:val="28"/>
        </w:rPr>
        <w:t xml:space="preserve"> оценка по итогам выполнения заданий за муниципальный этап не более 32 баллов, тогда для перехода </w:t>
      </w:r>
      <w:r w:rsidR="00470C3B" w:rsidRPr="00470C3B">
        <w:rPr>
          <w:rFonts w:ascii="Times New Roman" w:hAnsi="Times New Roman"/>
          <w:b/>
          <w:sz w:val="28"/>
          <w:szCs w:val="28"/>
        </w:rPr>
        <w:t xml:space="preserve"> </w:t>
      </w:r>
      <w:r w:rsidR="00470C3B" w:rsidRPr="00470C3B">
        <w:rPr>
          <w:rFonts w:ascii="Times New Roman" w:hAnsi="Times New Roman"/>
          <w:sz w:val="28"/>
          <w:szCs w:val="28"/>
        </w:rPr>
        <w:t xml:space="preserve">к 100 балльной системе необходимо: 32 × 3,12 = 99,84=100 баллов, т.е. оценка по итогам выполнения заданий умножается </w:t>
      </w:r>
      <w:r w:rsidR="00470C3B" w:rsidRPr="00470C3B">
        <w:rPr>
          <w:rFonts w:ascii="Times New Roman" w:hAnsi="Times New Roman"/>
          <w:i/>
          <w:sz w:val="28"/>
          <w:szCs w:val="28"/>
        </w:rPr>
        <w:t>на коэффициент 3,12.</w:t>
      </w:r>
      <w:r w:rsidR="00470C3B" w:rsidRPr="00470C3B">
        <w:rPr>
          <w:rFonts w:ascii="Times New Roman" w:hAnsi="Times New Roman"/>
          <w:sz w:val="28"/>
          <w:szCs w:val="28"/>
        </w:rPr>
        <w:t xml:space="preserve"> </w:t>
      </w:r>
    </w:p>
    <w:p w:rsidR="00991A3A" w:rsidRDefault="00D07CA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1) Определите продолжительность полета самолета, вылетевшего из Москвы в 0 ч 30 мин по московскому времени, и совершившего посадку в Новосибирске в 8 ч 25 мин по местному времени. Новосибирск находит в 6-м часовом поясе.</w:t>
      </w:r>
    </w:p>
    <w:p w:rsidR="00991A3A" w:rsidRDefault="00D07C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91A3A" w:rsidRDefault="00D07C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находится во втором часовом поясе, следовательно, разница с Новосибирском составляет 4 часа. Таким образом, самолет совершит посадку в 4 ч 25 мин по московскому времени, а полет займет 3 ч 55 мин.</w:t>
      </w:r>
    </w:p>
    <w:p w:rsidR="00991A3A" w:rsidRDefault="00991A3A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91A3A" w:rsidRDefault="00D07CA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2) Долгота г. </w:t>
      </w:r>
      <w:r w:rsidR="008A52ED">
        <w:rPr>
          <w:rFonts w:ascii="Times New Roman" w:hAnsi="Times New Roman"/>
          <w:i/>
          <w:sz w:val="28"/>
          <w:szCs w:val="28"/>
        </w:rPr>
        <w:t>Тверь</w:t>
      </w:r>
      <w:r>
        <w:rPr>
          <w:rFonts w:ascii="Times New Roman" w:hAnsi="Times New Roman"/>
          <w:i/>
          <w:sz w:val="28"/>
          <w:szCs w:val="28"/>
        </w:rPr>
        <w:t xml:space="preserve"> относительно г. Санкт-Петербург составляет </w:t>
      </w:r>
      <w:r w:rsidR="008A52ED" w:rsidRPr="008A52ED">
        <w:rPr>
          <w:rFonts w:ascii="Times New Roman" w:hAnsi="Times New Roman"/>
          <w:i/>
          <w:sz w:val="28"/>
          <w:szCs w:val="28"/>
        </w:rPr>
        <w:t>5°36′</w:t>
      </w:r>
      <w:r>
        <w:rPr>
          <w:rFonts w:ascii="Times New Roman" w:hAnsi="Times New Roman"/>
          <w:i/>
          <w:sz w:val="28"/>
          <w:szCs w:val="28"/>
        </w:rPr>
        <w:t xml:space="preserve">. Определите разность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местного времени</w:t>
      </w:r>
      <w:r>
        <w:rPr>
          <w:rFonts w:ascii="Times New Roman" w:hAnsi="Times New Roman"/>
          <w:i/>
          <w:sz w:val="28"/>
          <w:szCs w:val="28"/>
        </w:rPr>
        <w:t xml:space="preserve"> у этих городов. </w:t>
      </w:r>
    </w:p>
    <w:p w:rsidR="00991A3A" w:rsidRDefault="00D07C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91A3A" w:rsidRDefault="00D07C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Разность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местного времени</w:t>
      </w:r>
      <w:r>
        <w:rPr>
          <w:rFonts w:ascii="Times New Roman" w:hAnsi="Times New Roman"/>
          <w:sz w:val="28"/>
          <w:szCs w:val="28"/>
        </w:rPr>
        <w:t> связана с разностью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значений «географическая долгота»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для каждого из городов </w:t>
      </w:r>
      <w:r>
        <w:rPr>
          <w:rFonts w:ascii="Times New Roman" w:hAnsi="Times New Roman"/>
          <w:sz w:val="28"/>
          <w:szCs w:val="28"/>
        </w:rPr>
        <w:t>соотношением:</w:t>
      </w:r>
    </w:p>
    <w:p w:rsidR="00991A3A" w:rsidRDefault="00D07CA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object w:dxaOrig="1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21pt" o:ole="">
            <v:imagedata r:id="rId6" o:title=""/>
          </v:shape>
          <o:OLEObject Type="Embed" ProgID="Equation.3" ShapeID="_x0000_i1025" DrawAspect="Content" ObjectID="_1733120482" r:id="rId7"/>
        </w:object>
      </w:r>
    </w:p>
    <w:p w:rsidR="008A52ED" w:rsidRPr="008A52ED" w:rsidRDefault="008A52ED" w:rsidP="008A52ED">
      <w:pPr>
        <w:ind w:firstLine="567"/>
        <w:jc w:val="center"/>
        <w:rPr>
          <w:rFonts w:ascii="Times New Roman" w:hAnsi="Times New Roman"/>
          <w:i/>
          <w:sz w:val="30"/>
          <w:szCs w:val="30"/>
        </w:rPr>
      </w:pPr>
      <w:r w:rsidRPr="00A2018B">
        <w:rPr>
          <w:rFonts w:ascii="Times New Roman" w:hAnsi="Times New Roman"/>
          <w:i/>
          <w:sz w:val="30"/>
          <w:szCs w:val="30"/>
          <w:lang w:val="en-US"/>
        </w:rPr>
        <w:t>T</w:t>
      </w:r>
      <w:r w:rsidRPr="008A52ED">
        <w:rPr>
          <w:rFonts w:ascii="Times New Roman" w:hAnsi="Times New Roman"/>
          <w:i/>
          <w:sz w:val="30"/>
          <w:szCs w:val="30"/>
          <w:vertAlign w:val="subscript"/>
        </w:rPr>
        <w:t xml:space="preserve">1 </w:t>
      </w:r>
      <w:r w:rsidRPr="008A52ED">
        <w:rPr>
          <w:rFonts w:ascii="Times New Roman" w:hAnsi="Times New Roman"/>
          <w:i/>
          <w:sz w:val="30"/>
          <w:szCs w:val="30"/>
        </w:rPr>
        <w:t>−</w:t>
      </w:r>
      <w:r w:rsidRPr="00A2018B">
        <w:rPr>
          <w:rFonts w:ascii="Times New Roman" w:hAnsi="Times New Roman"/>
          <w:i/>
          <w:sz w:val="30"/>
          <w:szCs w:val="30"/>
          <w:lang w:val="en-US"/>
        </w:rPr>
        <w:t>T</w:t>
      </w:r>
      <w:r w:rsidRPr="008A52ED">
        <w:rPr>
          <w:rFonts w:ascii="Times New Roman" w:hAnsi="Times New Roman"/>
          <w:i/>
          <w:sz w:val="30"/>
          <w:szCs w:val="30"/>
          <w:vertAlign w:val="subscript"/>
        </w:rPr>
        <w:t xml:space="preserve">2 </w:t>
      </w:r>
      <w:r w:rsidRPr="008A52ED">
        <w:rPr>
          <w:rFonts w:ascii="Times New Roman" w:hAnsi="Times New Roman"/>
          <w:i/>
          <w:sz w:val="30"/>
          <w:szCs w:val="30"/>
        </w:rPr>
        <w:t>=</w:t>
      </w:r>
      <w:r w:rsidRPr="00A2018B">
        <w:rPr>
          <w:rFonts w:ascii="Times New Roman" w:hAnsi="Times New Roman"/>
          <w:sz w:val="28"/>
          <w:szCs w:val="28"/>
        </w:rPr>
        <w:t>5°</w:t>
      </w:r>
      <w:r>
        <w:rPr>
          <w:rFonts w:ascii="Times New Roman" w:hAnsi="Times New Roman"/>
          <w:sz w:val="28"/>
          <w:szCs w:val="28"/>
        </w:rPr>
        <w:t>36</w:t>
      </w:r>
      <w:r w:rsidRPr="00A2018B">
        <w:rPr>
          <w:rFonts w:ascii="Times New Roman" w:hAnsi="Times New Roman"/>
          <w:sz w:val="28"/>
          <w:szCs w:val="28"/>
        </w:rPr>
        <w:t>′</w:t>
      </w:r>
      <w:r w:rsidRPr="008A52E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>,6</w:t>
      </w:r>
      <w:proofErr w:type="gramEnd"/>
      <w:r>
        <w:rPr>
          <w:rFonts w:ascii="Times New Roman" w:hAnsi="Times New Roman"/>
          <w:sz w:val="28"/>
          <w:szCs w:val="28"/>
        </w:rPr>
        <w:t>°</w:t>
      </w:r>
    </w:p>
    <w:p w:rsidR="008A52ED" w:rsidRDefault="008A52ED" w:rsidP="008A52E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52ED" w:rsidRDefault="008A52ED" w:rsidP="008A52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Переходим от градусов к часам (1 час соответствует 15°):</w:t>
      </w:r>
    </w:p>
    <w:p w:rsidR="008A52ED" w:rsidRDefault="007E15B7" w:rsidP="008A52E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5,6°/ 15°=0,37</w:t>
      </w:r>
      <w:bookmarkStart w:id="0" w:name="_GoBack"/>
      <w:bookmarkEnd w:id="0"/>
      <w:r w:rsidR="008A52ED">
        <w:rPr>
          <w:rFonts w:ascii="Times New Roman" w:hAnsi="Times New Roman"/>
          <w:sz w:val="28"/>
          <w:szCs w:val="28"/>
        </w:rPr>
        <w:t xml:space="preserve"> часа,</w:t>
      </w:r>
    </w:p>
    <w:p w:rsidR="008A52ED" w:rsidRDefault="008A52ED" w:rsidP="008A52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т.е. разница значения местного времени в этих городах составляет примерно 19 минут.</w:t>
      </w:r>
    </w:p>
    <w:p w:rsidR="00991A3A" w:rsidRDefault="00991A3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A3A" w:rsidRDefault="00D07CA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3)  Полное солнечное затмение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 максимальной фазой </w:t>
      </w:r>
      <w:r>
        <w:rPr>
          <w:rFonts w:ascii="Times New Roman" w:hAnsi="Times New Roman"/>
          <w:i/>
          <w:sz w:val="28"/>
          <w:szCs w:val="28"/>
        </w:rPr>
        <w:t xml:space="preserve">наблюдалось 29 марта 2006 года во многих странах, в том числе в Казахстане, Турции, Нигерии, Ливии, России.  Расставьте эти страны в том порядке, в каком по ним проходила лунная тень. </w:t>
      </w:r>
    </w:p>
    <w:p w:rsidR="00991A3A" w:rsidRDefault="00D07C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91A3A" w:rsidRDefault="00D07C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Нигерия, Ливия, Турция, Россия, Казахстан. </w:t>
      </w:r>
    </w:p>
    <w:p w:rsidR="00991A3A" w:rsidRDefault="00D07C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Лунная тень движется по земной поверхности с запада на восток в соответствии с орбитальным движением Луны.</w:t>
      </w:r>
    </w:p>
    <w:p w:rsidR="00991A3A" w:rsidRDefault="00D07C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291465</wp:posOffset>
            </wp:positionV>
            <wp:extent cx="5105400" cy="5120005"/>
            <wp:effectExtent l="0" t="0" r="0" b="0"/>
            <wp:wrapTopAndBottom/>
            <wp:docPr id="4" name="Рисунок 4" descr="SE2006Mar2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E2006Mar29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2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A3A" w:rsidRDefault="00991A3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A3A" w:rsidRDefault="00991A3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A3A" w:rsidRDefault="00991A3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A3A" w:rsidRDefault="00D07CA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4) Оцените насколько удаленный объект на поверхности Земли можно наблюдать с борта космического корабля, находящегося на высоте примерно </w:t>
      </w:r>
      <w:smartTag w:uri="urn:schemas-microsoft-com:office:smarttags" w:element="metricconverter">
        <w:smartTagPr>
          <w:attr w:name="ProductID" w:val="1600 км"/>
        </w:smartTagPr>
        <w:r>
          <w:rPr>
            <w:rFonts w:ascii="Times New Roman" w:hAnsi="Times New Roman"/>
            <w:i/>
            <w:sz w:val="28"/>
            <w:szCs w:val="28"/>
          </w:rPr>
          <w:t>1600 км</w:t>
        </w:r>
      </w:smartTag>
      <w:r>
        <w:rPr>
          <w:rFonts w:ascii="Times New Roman" w:hAnsi="Times New Roman"/>
          <w:i/>
          <w:sz w:val="28"/>
          <w:szCs w:val="28"/>
        </w:rPr>
        <w:t xml:space="preserve"> над поверхностью Земли. Радиус Земли примерно равен </w:t>
      </w:r>
      <w:smartTag w:uri="urn:schemas-microsoft-com:office:smarttags" w:element="metricconverter">
        <w:smartTagPr>
          <w:attr w:name="ProductID" w:val="6400 км"/>
        </w:smartTagPr>
        <w:r>
          <w:rPr>
            <w:rFonts w:ascii="Times New Roman" w:hAnsi="Times New Roman"/>
            <w:i/>
            <w:sz w:val="28"/>
            <w:szCs w:val="28"/>
          </w:rPr>
          <w:t>6400 км.</w:t>
        </w:r>
      </w:smartTag>
    </w:p>
    <w:p w:rsidR="00991A3A" w:rsidRDefault="00D07C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991A3A" w:rsidRDefault="00D07C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95885</wp:posOffset>
            </wp:positionV>
            <wp:extent cx="1520190" cy="1769110"/>
            <wp:effectExtent l="0" t="0" r="0" b="0"/>
            <wp:wrapSquare wrapText="bothSides"/>
            <wp:docPr id="5" name="Рисунок 5" descr="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A3A" w:rsidRDefault="00D07C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высота полета космического корабля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>1600</w:t>
      </w:r>
      <w:r>
        <w:rPr>
          <w:rFonts w:ascii="Times New Roman" w:hAnsi="Times New Roman"/>
          <w:sz w:val="28"/>
          <w:szCs w:val="28"/>
        </w:rPr>
        <w:t xml:space="preserve"> км составляет примерно 1/4 от радиуса Земли примерно равного </w:t>
      </w:r>
      <w:smartTag w:uri="urn:schemas-microsoft-com:office:smarttags" w:element="metricconverter">
        <w:smartTagPr>
          <w:attr w:name="ProductID" w:val="6400 км"/>
        </w:smartTagPr>
        <w:r>
          <w:rPr>
            <w:rFonts w:ascii="Times New Roman" w:hAnsi="Times New Roman"/>
            <w:sz w:val="28"/>
            <w:szCs w:val="28"/>
          </w:rPr>
          <w:t>6400 км</w:t>
        </w:r>
      </w:smartTag>
      <w:r>
        <w:rPr>
          <w:rFonts w:ascii="Times New Roman" w:hAnsi="Times New Roman"/>
          <w:sz w:val="28"/>
          <w:szCs w:val="28"/>
        </w:rPr>
        <w:t xml:space="preserve">, то получаем египетский треугольник со сторонами, относящимся как 3:4:5. Откуда искомое расстояние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=3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i/>
          <w:sz w:val="28"/>
          <w:szCs w:val="28"/>
        </w:rPr>
        <w:t>=3*1600=4800</w:t>
      </w:r>
      <w:r>
        <w:rPr>
          <w:rFonts w:ascii="Times New Roman" w:hAnsi="Times New Roman"/>
          <w:sz w:val="28"/>
          <w:szCs w:val="28"/>
        </w:rPr>
        <w:t xml:space="preserve"> км.</w:t>
      </w:r>
    </w:p>
    <w:p w:rsidR="00991A3A" w:rsidRDefault="00D07C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Аналогично по теореме Пифагора </w:t>
      </w:r>
      <w:r>
        <w:rPr>
          <w:rFonts w:ascii="Times New Roman" w:hAnsi="Times New Roman"/>
          <w:position w:val="-12"/>
          <w:sz w:val="28"/>
          <w:szCs w:val="28"/>
        </w:rPr>
        <w:object w:dxaOrig="5220" w:dyaOrig="440">
          <v:shape id="_x0000_i1026" type="#_x0000_t75" style="width:304.5pt;height:26.25pt" o:ole="">
            <v:imagedata r:id="rId10" o:title=""/>
          </v:shape>
          <o:OLEObject Type="Embed" ProgID="Equation.3" ShapeID="_x0000_i1026" DrawAspect="Content" ObjectID="_1733120483" r:id="rId1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</w:p>
    <w:p w:rsidR="00991A3A" w:rsidRDefault="00991A3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A3A" w:rsidRDefault="00991A3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9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FB7"/>
    <w:multiLevelType w:val="hybridMultilevel"/>
    <w:tmpl w:val="84204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8D7D44"/>
    <w:multiLevelType w:val="hybridMultilevel"/>
    <w:tmpl w:val="15CED834"/>
    <w:lvl w:ilvl="0" w:tplc="FD72AA4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A3A"/>
    <w:rsid w:val="002447BA"/>
    <w:rsid w:val="00470C3B"/>
    <w:rsid w:val="007E15B7"/>
    <w:rsid w:val="008A52ED"/>
    <w:rsid w:val="00991A3A"/>
    <w:rsid w:val="00D07CAE"/>
    <w:rsid w:val="00D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ТЛ311</cp:lastModifiedBy>
  <cp:revision>10</cp:revision>
  <dcterms:created xsi:type="dcterms:W3CDTF">2022-10-07T13:20:00Z</dcterms:created>
  <dcterms:modified xsi:type="dcterms:W3CDTF">2022-12-21T06:35:00Z</dcterms:modified>
</cp:coreProperties>
</file>